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2A7401" w14:textId="5A0B8512" w:rsidR="00707E3C" w:rsidRDefault="00707E3C" w:rsidP="00A47C47">
      <w:pPr>
        <w:spacing w:after="0" w:line="276" w:lineRule="auto"/>
        <w:jc w:val="center"/>
        <w:rPr>
          <w:rFonts w:ascii="OfficinaSansBookC" w:eastAsia="Times New Roman" w:hAnsi="OfficinaSansBookC" w:cs="Times New Roman"/>
          <w:sz w:val="28"/>
          <w:szCs w:val="28"/>
        </w:rPr>
      </w:pPr>
    </w:p>
    <w:p w14:paraId="7C12581E" w14:textId="77777777" w:rsidR="00885EE9" w:rsidRPr="00E51DA4" w:rsidRDefault="00885EE9" w:rsidP="00885EE9">
      <w:pPr>
        <w:suppressAutoHyphens/>
        <w:spacing w:after="0" w:line="80" w:lineRule="atLeast"/>
        <w:jc w:val="center"/>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Министерство промышленности и торговли Тверской области</w:t>
      </w:r>
    </w:p>
    <w:p w14:paraId="66CB7BD2" w14:textId="77777777" w:rsidR="00885EE9" w:rsidRPr="00E51DA4" w:rsidRDefault="00885EE9" w:rsidP="00885EE9">
      <w:pPr>
        <w:suppressAutoHyphens/>
        <w:spacing w:after="0" w:line="80" w:lineRule="atLeast"/>
        <w:jc w:val="center"/>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 xml:space="preserve">Государственное бюджетное профессиональное образовательное учреждение </w:t>
      </w:r>
    </w:p>
    <w:p w14:paraId="275A0A1F" w14:textId="77777777" w:rsidR="00885EE9" w:rsidRPr="00E51DA4" w:rsidRDefault="00885EE9" w:rsidP="00885EE9">
      <w:pPr>
        <w:suppressAutoHyphens/>
        <w:spacing w:after="0" w:line="80" w:lineRule="atLeast"/>
        <w:jc w:val="center"/>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 xml:space="preserve"> «Тверской колледж им. Героя Советского Союза П.А. Кайкова»</w:t>
      </w:r>
    </w:p>
    <w:p w14:paraId="44431124" w14:textId="77777777" w:rsidR="00885EE9" w:rsidRPr="00E51DA4" w:rsidRDefault="00885EE9" w:rsidP="00885EE9">
      <w:pPr>
        <w:suppressAutoHyphens/>
        <w:spacing w:after="0" w:line="80" w:lineRule="atLeast"/>
        <w:jc w:val="center"/>
        <w:rPr>
          <w:rFonts w:ascii="Times New Roman" w:eastAsia="Times New Roman" w:hAnsi="Times New Roman" w:cs="Times New Roman"/>
          <w:sz w:val="28"/>
          <w:szCs w:val="24"/>
          <w:lang w:eastAsia="ar-SA"/>
        </w:rPr>
      </w:pPr>
    </w:p>
    <w:p w14:paraId="5BF56FAA" w14:textId="77777777" w:rsidR="00885EE9" w:rsidRPr="00E51DA4" w:rsidRDefault="00885EE9" w:rsidP="00885EE9">
      <w:pPr>
        <w:suppressAutoHyphens/>
        <w:spacing w:after="0" w:line="80" w:lineRule="atLeast"/>
        <w:jc w:val="center"/>
        <w:rPr>
          <w:rFonts w:ascii="Times New Roman" w:eastAsia="Times New Roman" w:hAnsi="Times New Roman" w:cs="Times New Roman"/>
          <w:sz w:val="28"/>
          <w:szCs w:val="24"/>
          <w:lang w:eastAsia="ar-SA"/>
        </w:rPr>
      </w:pPr>
    </w:p>
    <w:p w14:paraId="71C9A193" w14:textId="77777777" w:rsidR="00885EE9" w:rsidRPr="00E51DA4" w:rsidRDefault="00885EE9" w:rsidP="00885EE9">
      <w:pPr>
        <w:suppressAutoHyphens/>
        <w:spacing w:after="0" w:line="80" w:lineRule="atLeast"/>
        <w:jc w:val="center"/>
        <w:rPr>
          <w:rFonts w:ascii="Times New Roman" w:eastAsia="Times New Roman" w:hAnsi="Times New Roman" w:cs="Times New Roman"/>
          <w:sz w:val="28"/>
          <w:szCs w:val="24"/>
          <w:lang w:eastAsia="ar-SA"/>
        </w:rPr>
      </w:pPr>
    </w:p>
    <w:p w14:paraId="5F4875EB" w14:textId="77777777" w:rsidR="00885EE9" w:rsidRPr="00E51DA4" w:rsidRDefault="00885EE9" w:rsidP="00885EE9">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Утверждаю</w:t>
      </w:r>
    </w:p>
    <w:p w14:paraId="79E09966" w14:textId="77777777" w:rsidR="00885EE9" w:rsidRPr="00E51DA4" w:rsidRDefault="00885EE9" w:rsidP="00885EE9">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Директор ГБП ОУ</w:t>
      </w:r>
    </w:p>
    <w:p w14:paraId="3869E6E0" w14:textId="77777777" w:rsidR="00885EE9" w:rsidRPr="00E51DA4" w:rsidRDefault="00885EE9" w:rsidP="00885EE9">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 xml:space="preserve"> «Тверской колледж им. П.А. Кайкова» </w:t>
      </w:r>
    </w:p>
    <w:p w14:paraId="51CAECED" w14:textId="77777777" w:rsidR="00885EE9" w:rsidRPr="00E51DA4" w:rsidRDefault="00885EE9" w:rsidP="00885EE9">
      <w:pPr>
        <w:suppressAutoHyphens/>
        <w:spacing w:after="0" w:line="80" w:lineRule="atLeast"/>
        <w:jc w:val="right"/>
        <w:rPr>
          <w:rFonts w:ascii="Times New Roman" w:eastAsia="Times New Roman" w:hAnsi="Times New Roman" w:cs="Times New Roman"/>
          <w:sz w:val="28"/>
          <w:szCs w:val="24"/>
          <w:lang w:eastAsia="ar-SA"/>
        </w:rPr>
      </w:pPr>
      <w:r w:rsidRPr="00E51DA4">
        <w:rPr>
          <w:rFonts w:ascii="Times New Roman" w:eastAsia="Times New Roman" w:hAnsi="Times New Roman" w:cs="Times New Roman"/>
          <w:sz w:val="28"/>
          <w:szCs w:val="24"/>
          <w:lang w:eastAsia="ar-SA"/>
        </w:rPr>
        <w:t>_____________Г.А. Гудкова</w:t>
      </w:r>
    </w:p>
    <w:p w14:paraId="70F019DC" w14:textId="77777777" w:rsidR="00885EE9" w:rsidRPr="00E51DA4" w:rsidRDefault="00885EE9" w:rsidP="00885EE9">
      <w:pPr>
        <w:suppressAutoHyphens/>
        <w:spacing w:after="0" w:line="80" w:lineRule="atLeast"/>
        <w:jc w:val="right"/>
        <w:rPr>
          <w:rFonts w:ascii="Times New Roman" w:eastAsia="Times New Roman" w:hAnsi="Times New Roman" w:cs="Times New Roman"/>
          <w:sz w:val="28"/>
          <w:szCs w:val="24"/>
          <w:lang w:eastAsia="ar-SA"/>
        </w:rPr>
      </w:pPr>
      <w:r>
        <w:rPr>
          <w:rFonts w:ascii="Times New Roman" w:eastAsia="Times New Roman" w:hAnsi="Times New Roman" w:cs="Times New Roman"/>
          <w:sz w:val="28"/>
          <w:szCs w:val="24"/>
          <w:lang w:eastAsia="ar-SA"/>
        </w:rPr>
        <w:t>«29» августа 2024</w:t>
      </w:r>
      <w:r w:rsidRPr="00E51DA4">
        <w:rPr>
          <w:rFonts w:ascii="Times New Roman" w:eastAsia="Times New Roman" w:hAnsi="Times New Roman" w:cs="Times New Roman"/>
          <w:sz w:val="28"/>
          <w:szCs w:val="24"/>
          <w:lang w:eastAsia="ar-SA"/>
        </w:rPr>
        <w:t xml:space="preserve"> г.</w:t>
      </w:r>
    </w:p>
    <w:p w14:paraId="461CFDFD" w14:textId="77777777" w:rsidR="00885EE9" w:rsidRPr="00E51DA4" w:rsidRDefault="00885EE9" w:rsidP="00885EE9">
      <w:pPr>
        <w:autoSpaceDE w:val="0"/>
        <w:autoSpaceDN w:val="0"/>
        <w:adjustRightInd w:val="0"/>
        <w:spacing w:after="0" w:line="80" w:lineRule="atLeast"/>
        <w:jc w:val="both"/>
        <w:rPr>
          <w:rFonts w:ascii="Times New Roman" w:hAnsi="Times New Roman" w:cs="Times New Roman"/>
          <w:sz w:val="28"/>
          <w:szCs w:val="24"/>
        </w:rPr>
      </w:pPr>
    </w:p>
    <w:p w14:paraId="6148B07E" w14:textId="77777777" w:rsidR="00885EE9" w:rsidRPr="00E51DA4" w:rsidRDefault="00885EE9" w:rsidP="00885EE9">
      <w:pPr>
        <w:widowControl w:val="0"/>
        <w:spacing w:after="0" w:line="442" w:lineRule="exact"/>
        <w:ind w:left="20"/>
        <w:jc w:val="center"/>
        <w:rPr>
          <w:rFonts w:ascii="Tahoma" w:eastAsia="Tahoma" w:hAnsi="Tahoma" w:cs="Tahoma"/>
          <w:color w:val="000000"/>
          <w:sz w:val="32"/>
          <w:szCs w:val="32"/>
          <w:lang w:bidi="ru-RU"/>
        </w:rPr>
      </w:pPr>
    </w:p>
    <w:p w14:paraId="3CA7CCF5" w14:textId="77777777" w:rsidR="00885EE9" w:rsidRPr="00E51DA4" w:rsidRDefault="00885EE9" w:rsidP="00885EE9">
      <w:pPr>
        <w:widowControl w:val="0"/>
        <w:spacing w:after="0" w:line="442" w:lineRule="exact"/>
        <w:ind w:left="20"/>
        <w:jc w:val="center"/>
        <w:rPr>
          <w:rFonts w:ascii="Tahoma" w:eastAsia="Tahoma" w:hAnsi="Tahoma" w:cs="Tahoma"/>
          <w:color w:val="000000"/>
          <w:sz w:val="32"/>
          <w:szCs w:val="32"/>
          <w:lang w:bidi="ru-RU"/>
        </w:rPr>
      </w:pPr>
    </w:p>
    <w:p w14:paraId="0C6E9E29" w14:textId="77777777" w:rsidR="00885EE9" w:rsidRPr="00E51DA4" w:rsidRDefault="00885EE9" w:rsidP="00885EE9">
      <w:pPr>
        <w:widowControl w:val="0"/>
        <w:spacing w:after="0" w:line="442" w:lineRule="exact"/>
        <w:ind w:left="20"/>
        <w:jc w:val="center"/>
        <w:rPr>
          <w:rFonts w:ascii="Tahoma" w:eastAsia="Tahoma" w:hAnsi="Tahoma" w:cs="Tahoma"/>
          <w:color w:val="000000"/>
          <w:sz w:val="32"/>
          <w:szCs w:val="32"/>
          <w:lang w:bidi="ru-RU"/>
        </w:rPr>
      </w:pPr>
    </w:p>
    <w:p w14:paraId="0AB6457E" w14:textId="77777777" w:rsidR="00885EE9" w:rsidRPr="00E51DA4" w:rsidRDefault="00885EE9" w:rsidP="00885EE9">
      <w:pPr>
        <w:widowControl w:val="0"/>
        <w:spacing w:after="0" w:line="442" w:lineRule="exact"/>
        <w:ind w:left="20"/>
        <w:jc w:val="center"/>
        <w:rPr>
          <w:rFonts w:ascii="Tahoma" w:eastAsia="Tahoma" w:hAnsi="Tahoma" w:cs="Tahoma"/>
          <w:color w:val="000000"/>
          <w:sz w:val="32"/>
          <w:szCs w:val="32"/>
          <w:lang w:bidi="ru-RU"/>
        </w:rPr>
      </w:pPr>
    </w:p>
    <w:p w14:paraId="0D94A7E7" w14:textId="77777777" w:rsidR="00885EE9" w:rsidRPr="00E51DA4" w:rsidRDefault="00885EE9" w:rsidP="00885EE9">
      <w:pPr>
        <w:widowControl w:val="0"/>
        <w:spacing w:after="0" w:line="442" w:lineRule="exact"/>
        <w:ind w:left="20"/>
        <w:jc w:val="center"/>
        <w:rPr>
          <w:rFonts w:ascii="Tahoma" w:eastAsia="Tahoma" w:hAnsi="Tahoma" w:cs="Tahoma"/>
          <w:color w:val="000000"/>
          <w:sz w:val="32"/>
          <w:szCs w:val="32"/>
          <w:lang w:bidi="ru-RU"/>
        </w:rPr>
      </w:pPr>
    </w:p>
    <w:p w14:paraId="1AF9F414"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РАБОЧАЯ ПРОГРАММА</w:t>
      </w:r>
      <w:r w:rsidRPr="00E51DA4">
        <w:rPr>
          <w:rFonts w:ascii="Times New Roman" w:eastAsia="Arial Unicode MS" w:hAnsi="Times New Roman" w:cs="Times New Roman"/>
          <w:color w:val="000000"/>
          <w:sz w:val="28"/>
          <w:szCs w:val="28"/>
          <w:lang w:bidi="ru-RU"/>
        </w:rPr>
        <w:br/>
        <w:t>общеобразовательной дисциплины</w:t>
      </w:r>
    </w:p>
    <w:p w14:paraId="02156EB9"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r>
        <w:rPr>
          <w:rFonts w:ascii="Times New Roman" w:eastAsia="Arial Unicode MS" w:hAnsi="Times New Roman" w:cs="Times New Roman"/>
          <w:color w:val="000000"/>
          <w:sz w:val="28"/>
          <w:szCs w:val="28"/>
          <w:lang w:bidi="ru-RU"/>
        </w:rPr>
        <w:t>«Биология</w:t>
      </w:r>
      <w:r w:rsidRPr="00E51DA4">
        <w:rPr>
          <w:rFonts w:ascii="Times New Roman" w:eastAsia="Arial Unicode MS" w:hAnsi="Times New Roman" w:cs="Times New Roman"/>
          <w:color w:val="000000"/>
          <w:sz w:val="28"/>
          <w:szCs w:val="28"/>
          <w:lang w:bidi="ru-RU"/>
        </w:rPr>
        <w:t>»</w:t>
      </w:r>
    </w:p>
    <w:p w14:paraId="0B455F51"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Базовый уровень</w:t>
      </w:r>
    </w:p>
    <w:p w14:paraId="7F664B11"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для профессиональных образовательных организаций</w:t>
      </w:r>
    </w:p>
    <w:p w14:paraId="125AB531"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3CE5E441"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5A726814"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720FB8A1"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602AF1DF"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6A8DDBBD"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5F33D8CB"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6310DC9B"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18EBFFA0"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30BA6462"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79A9D379"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0322BAED"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6669D436"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04FF0BB7"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47712BC5"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5BA8F88F"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p>
    <w:p w14:paraId="7C54778A"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r w:rsidRPr="00E51DA4">
        <w:rPr>
          <w:rFonts w:ascii="Times New Roman" w:eastAsia="Arial Unicode MS" w:hAnsi="Times New Roman" w:cs="Times New Roman"/>
          <w:color w:val="000000"/>
          <w:sz w:val="28"/>
          <w:szCs w:val="28"/>
          <w:lang w:bidi="ru-RU"/>
        </w:rPr>
        <w:t>Тверь</w:t>
      </w:r>
    </w:p>
    <w:p w14:paraId="4F7AD10F" w14:textId="77777777" w:rsidR="00885EE9" w:rsidRPr="00E51DA4" w:rsidRDefault="00885EE9" w:rsidP="00885EE9">
      <w:pPr>
        <w:widowControl w:val="0"/>
        <w:spacing w:after="0" w:line="240" w:lineRule="auto"/>
        <w:jc w:val="center"/>
        <w:rPr>
          <w:rFonts w:ascii="Times New Roman" w:eastAsia="Arial Unicode MS" w:hAnsi="Times New Roman" w:cs="Times New Roman"/>
          <w:color w:val="000000"/>
          <w:sz w:val="28"/>
          <w:szCs w:val="28"/>
          <w:lang w:bidi="ru-RU"/>
        </w:rPr>
      </w:pPr>
      <w:r>
        <w:rPr>
          <w:rFonts w:ascii="Times New Roman" w:eastAsia="Arial Unicode MS" w:hAnsi="Times New Roman" w:cs="Times New Roman"/>
          <w:color w:val="000000"/>
          <w:sz w:val="28"/>
          <w:szCs w:val="28"/>
          <w:lang w:bidi="ru-RU"/>
        </w:rPr>
        <w:t>2024</w:t>
      </w:r>
      <w:r w:rsidRPr="00E51DA4">
        <w:rPr>
          <w:rFonts w:ascii="Times New Roman" w:eastAsia="Arial Unicode MS" w:hAnsi="Times New Roman" w:cs="Times New Roman"/>
          <w:color w:val="000000"/>
          <w:sz w:val="28"/>
          <w:szCs w:val="28"/>
          <w:lang w:bidi="ru-RU"/>
        </w:rPr>
        <w:t xml:space="preserve"> г.</w:t>
      </w:r>
    </w:p>
    <w:p w14:paraId="35B303E4" w14:textId="77777777" w:rsidR="00885EE9" w:rsidRPr="00E51DA4"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E51DA4">
        <w:rPr>
          <w:rFonts w:ascii="Arial Unicode MS" w:eastAsia="Arial Unicode MS" w:hAnsi="Arial Unicode MS" w:cs="Arial Unicode MS"/>
          <w:color w:val="000000"/>
          <w:sz w:val="24"/>
          <w:szCs w:val="24"/>
          <w:lang w:bidi="ru-RU"/>
        </w:rPr>
        <w:t xml:space="preserve">       </w:t>
      </w:r>
      <w:r w:rsidRPr="00E51DA4">
        <w:rPr>
          <w:rFonts w:ascii="Times New Roman" w:eastAsia="Arial Unicode MS" w:hAnsi="Times New Roman" w:cs="Times New Roman"/>
          <w:color w:val="000000"/>
          <w:sz w:val="24"/>
          <w:szCs w:val="24"/>
          <w:lang w:bidi="ru-RU"/>
        </w:rPr>
        <w:t xml:space="preserve">          </w:t>
      </w:r>
    </w:p>
    <w:p w14:paraId="2FA91AB2" w14:textId="77777777" w:rsidR="00885EE9" w:rsidRPr="00E51DA4"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571E27A" w14:textId="77777777" w:rsidR="00885EE9" w:rsidRPr="00E51DA4"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7D0A248E" w14:textId="77777777" w:rsidR="00885EE9" w:rsidRPr="00E51DA4"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09294B4F" w14:textId="07AAB530" w:rsidR="00885EE9" w:rsidRPr="008D215F" w:rsidRDefault="007228F2"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bidi="ru-RU"/>
        </w:rPr>
      </w:pPr>
      <w:r>
        <w:rPr>
          <w:rFonts w:ascii="Times New Roman" w:eastAsia="Arial Unicode MS" w:hAnsi="Times New Roman" w:cs="Times New Roman"/>
          <w:color w:val="000000"/>
          <w:sz w:val="24"/>
          <w:szCs w:val="24"/>
          <w:lang w:bidi="ru-RU"/>
        </w:rPr>
        <w:t xml:space="preserve">          </w:t>
      </w:r>
      <w:r w:rsidR="00885EE9" w:rsidRPr="00E51DA4">
        <w:rPr>
          <w:rFonts w:ascii="Times New Roman" w:eastAsia="Arial Unicode MS" w:hAnsi="Times New Roman" w:cs="Times New Roman"/>
          <w:color w:val="000000"/>
          <w:sz w:val="24"/>
          <w:szCs w:val="24"/>
          <w:lang w:bidi="ru-RU"/>
        </w:rPr>
        <w:t xml:space="preserve"> Программа учебной дисциплины разработана на основе Федерального государственного </w:t>
      </w:r>
      <w:r w:rsidR="00885EE9" w:rsidRPr="008D215F">
        <w:rPr>
          <w:rFonts w:ascii="Times New Roman" w:eastAsia="Arial Unicode MS" w:hAnsi="Times New Roman" w:cs="Times New Roman"/>
          <w:color w:val="000000"/>
          <w:sz w:val="24"/>
          <w:szCs w:val="24"/>
          <w:lang w:bidi="ru-RU"/>
        </w:rPr>
        <w:t xml:space="preserve">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3947A067" w14:textId="10C08DD4" w:rsidR="00885EE9" w:rsidRPr="008D215F" w:rsidRDefault="00B04BD7"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Pr>
          <w:rFonts w:ascii="Times New Roman" w:eastAsia="Times New Roman" w:hAnsi="Times New Roman" w:cs="Times New Roman"/>
          <w:sz w:val="24"/>
          <w:szCs w:val="24"/>
        </w:rPr>
        <w:t xml:space="preserve">           </w:t>
      </w:r>
      <w:bookmarkStart w:id="0" w:name="_GoBack"/>
      <w:bookmarkEnd w:id="0"/>
      <w:r>
        <w:rPr>
          <w:rFonts w:ascii="Times New Roman" w:eastAsia="Times New Roman" w:hAnsi="Times New Roman" w:cs="Times New Roman"/>
          <w:sz w:val="24"/>
          <w:szCs w:val="24"/>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0BE153D5" w14:textId="77777777" w:rsidR="00885EE9" w:rsidRPr="008D215F"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8D215F">
        <w:rPr>
          <w:rFonts w:ascii="Times New Roman" w:eastAsia="Arial Unicode MS" w:hAnsi="Times New Roman" w:cs="Times New Roman"/>
          <w:color w:val="000000"/>
          <w:sz w:val="24"/>
          <w:szCs w:val="24"/>
          <w:lang w:bidi="ru-RU"/>
        </w:rPr>
        <w:t xml:space="preserve">           Организация</w:t>
      </w:r>
      <w:r w:rsidRPr="008D215F">
        <w:rPr>
          <w:rFonts w:ascii="Times New Roman" w:eastAsia="Arial Unicode MS" w:hAnsi="Times New Roman" w:cs="Times New Roman"/>
          <w:color w:val="000000"/>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8D215F">
        <w:rPr>
          <w:rFonts w:ascii="Times New Roman" w:eastAsia="Arial Unicode MS" w:hAnsi="Times New Roman" w:cs="Times New Roman"/>
          <w:color w:val="000000"/>
          <w:sz w:val="24"/>
          <w:szCs w:val="24"/>
          <w:lang w:bidi="ru-RU"/>
        </w:rPr>
        <w:t xml:space="preserve"> </w:t>
      </w:r>
    </w:p>
    <w:p w14:paraId="5E59BFA2" w14:textId="77777777" w:rsidR="00885EE9" w:rsidRPr="008D215F"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p>
    <w:p w14:paraId="34199EF7" w14:textId="77777777" w:rsidR="00885EE9" w:rsidRPr="008D215F" w:rsidRDefault="00885EE9" w:rsidP="00885E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bidi="ru-RU"/>
        </w:rPr>
      </w:pPr>
      <w:r w:rsidRPr="008D215F">
        <w:rPr>
          <w:rFonts w:ascii="Times New Roman" w:eastAsia="Arial Unicode MS" w:hAnsi="Times New Roman" w:cs="Times New Roman"/>
          <w:color w:val="000000"/>
          <w:sz w:val="24"/>
          <w:szCs w:val="24"/>
          <w:lang w:bidi="ru-RU"/>
        </w:rPr>
        <w:t xml:space="preserve">           Разработчики: Спиридонова Е.Г., преподаватель </w:t>
      </w:r>
      <w:r w:rsidRPr="008D215F">
        <w:rPr>
          <w:rFonts w:ascii="Times New Roman" w:eastAsia="Arial Unicode MS" w:hAnsi="Times New Roman" w:cs="Times New Roman"/>
          <w:color w:val="000000"/>
          <w:sz w:val="24"/>
          <w:szCs w:val="24"/>
          <w:shd w:val="clear" w:color="auto" w:fill="FFFFFF"/>
          <w:lang w:bidi="ru-RU"/>
        </w:rPr>
        <w:t>ГБП ОУ «Тверской колледж им. П.А. Кайкова».</w:t>
      </w:r>
    </w:p>
    <w:p w14:paraId="55F43FE6" w14:textId="77777777" w:rsidR="00885EE9" w:rsidRPr="008D215F" w:rsidRDefault="00885EE9" w:rsidP="00885EE9">
      <w:pPr>
        <w:widowControl w:val="0"/>
        <w:tabs>
          <w:tab w:val="left" w:pos="0"/>
        </w:tabs>
        <w:spacing w:after="0" w:line="80" w:lineRule="atLeast"/>
        <w:rPr>
          <w:rFonts w:ascii="Times New Roman" w:eastAsia="Arial Unicode MS" w:hAnsi="Times New Roman" w:cs="Times New Roman"/>
          <w:color w:val="FF0000"/>
          <w:sz w:val="24"/>
          <w:szCs w:val="24"/>
          <w:lang w:bidi="ru-RU"/>
        </w:rPr>
      </w:pPr>
    </w:p>
    <w:p w14:paraId="1644300D" w14:textId="77777777" w:rsidR="00885EE9" w:rsidRPr="008D215F" w:rsidRDefault="00885EE9" w:rsidP="00885EE9">
      <w:pPr>
        <w:widowControl w:val="0"/>
        <w:tabs>
          <w:tab w:val="left" w:pos="0"/>
        </w:tabs>
        <w:spacing w:after="0" w:line="80" w:lineRule="atLeast"/>
        <w:rPr>
          <w:rFonts w:ascii="Times New Roman" w:eastAsia="Arial Unicode MS" w:hAnsi="Times New Roman" w:cs="Times New Roman"/>
          <w:color w:val="FF0000"/>
          <w:sz w:val="24"/>
          <w:szCs w:val="24"/>
          <w:lang w:bidi="ru-RU"/>
        </w:rPr>
      </w:pPr>
    </w:p>
    <w:p w14:paraId="50F41FDD" w14:textId="77777777" w:rsidR="00885EE9" w:rsidRPr="008D215F" w:rsidRDefault="00885EE9" w:rsidP="00885EE9">
      <w:pPr>
        <w:widowControl w:val="0"/>
        <w:tabs>
          <w:tab w:val="left" w:pos="0"/>
        </w:tabs>
        <w:spacing w:after="0" w:line="80" w:lineRule="atLeast"/>
        <w:rPr>
          <w:rFonts w:ascii="Times New Roman" w:eastAsia="Arial Unicode MS" w:hAnsi="Times New Roman" w:cs="Times New Roman"/>
          <w:color w:val="000000"/>
          <w:sz w:val="24"/>
          <w:szCs w:val="24"/>
          <w:lang w:bidi="ru-RU"/>
        </w:rPr>
      </w:pPr>
      <w:r w:rsidRPr="008D215F">
        <w:rPr>
          <w:rFonts w:ascii="Times New Roman" w:eastAsia="Arial Unicode MS" w:hAnsi="Times New Roman" w:cs="Times New Roman"/>
          <w:color w:val="000000"/>
          <w:sz w:val="24"/>
          <w:szCs w:val="24"/>
          <w:lang w:bidi="ru-RU"/>
        </w:rPr>
        <w:t>Согласовано на заседании Методического объединения Протокол № 1 от 29. 08.2024 г.</w:t>
      </w:r>
    </w:p>
    <w:p w14:paraId="40774384" w14:textId="77777777" w:rsidR="00885EE9" w:rsidRPr="008D215F" w:rsidRDefault="00885EE9" w:rsidP="00885EE9">
      <w:pPr>
        <w:widowControl w:val="0"/>
        <w:tabs>
          <w:tab w:val="left" w:pos="0"/>
        </w:tabs>
        <w:spacing w:after="0" w:line="80" w:lineRule="atLeast"/>
        <w:rPr>
          <w:rFonts w:ascii="Times New Roman" w:eastAsia="Arial Unicode MS" w:hAnsi="Times New Roman" w:cs="Times New Roman"/>
          <w:color w:val="000000"/>
          <w:sz w:val="24"/>
          <w:szCs w:val="24"/>
          <w:lang w:bidi="ru-RU"/>
        </w:rPr>
      </w:pPr>
      <w:r w:rsidRPr="008D215F">
        <w:rPr>
          <w:rFonts w:ascii="Times New Roman" w:eastAsia="Arial Unicode MS" w:hAnsi="Times New Roman" w:cs="Times New Roman"/>
          <w:color w:val="000000"/>
          <w:sz w:val="24"/>
          <w:szCs w:val="24"/>
          <w:lang w:bidi="ru-RU"/>
        </w:rPr>
        <w:t xml:space="preserve">    Утверждено зам. директора по УМР Спиридоновой Е.Г. 29.08.2024 г.</w:t>
      </w:r>
    </w:p>
    <w:p w14:paraId="3A65FDD0" w14:textId="77777777" w:rsidR="00885EE9" w:rsidRPr="008D215F" w:rsidRDefault="00885EE9" w:rsidP="00885EE9">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bidi="ru-RU"/>
        </w:rPr>
      </w:pPr>
    </w:p>
    <w:p w14:paraId="75C6ECC0" w14:textId="77777777" w:rsidR="00885EE9" w:rsidRPr="008D215F" w:rsidRDefault="00885EE9" w:rsidP="00885EE9">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bidi="ru-RU"/>
        </w:rPr>
      </w:pPr>
    </w:p>
    <w:p w14:paraId="6B7579EF" w14:textId="77777777" w:rsidR="00885EE9" w:rsidRPr="008D215F" w:rsidRDefault="00885EE9" w:rsidP="00885EE9">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bidi="ru-RU"/>
        </w:rPr>
      </w:pPr>
      <w:r w:rsidRPr="008D215F">
        <w:rPr>
          <w:rFonts w:ascii="Times New Roman" w:eastAsia="Arial Unicode MS" w:hAnsi="Times New Roman" w:cs="Times New Roman"/>
          <w:i/>
          <w:color w:val="000000"/>
          <w:sz w:val="24"/>
          <w:szCs w:val="24"/>
          <w:vertAlign w:val="superscript"/>
          <w:lang w:bidi="ru-RU"/>
        </w:rPr>
        <w:t>© Спиридонова Е.Г.</w:t>
      </w:r>
      <w:r w:rsidRPr="008D215F">
        <w:rPr>
          <w:rFonts w:ascii="Times New Roman" w:eastAsia="Arial Unicode MS" w:hAnsi="Times New Roman" w:cs="Times New Roman"/>
          <w:i/>
          <w:color w:val="000000"/>
          <w:sz w:val="24"/>
          <w:szCs w:val="24"/>
          <w:vertAlign w:val="superscript"/>
          <w:lang w:bidi="ru-RU"/>
        </w:rPr>
        <w:tab/>
      </w:r>
      <w:r w:rsidRPr="008D215F">
        <w:rPr>
          <w:rFonts w:ascii="Times New Roman" w:eastAsia="Arial Unicode MS" w:hAnsi="Times New Roman" w:cs="Times New Roman"/>
          <w:i/>
          <w:color w:val="000000"/>
          <w:sz w:val="24"/>
          <w:szCs w:val="24"/>
          <w:vertAlign w:val="superscript"/>
          <w:lang w:bidi="ru-RU"/>
        </w:rPr>
        <w:tab/>
      </w:r>
      <w:r w:rsidRPr="008D215F">
        <w:rPr>
          <w:rFonts w:ascii="Times New Roman" w:eastAsia="Arial Unicode MS" w:hAnsi="Times New Roman" w:cs="Times New Roman"/>
          <w:i/>
          <w:color w:val="000000"/>
          <w:sz w:val="24"/>
          <w:szCs w:val="24"/>
          <w:vertAlign w:val="superscript"/>
          <w:lang w:bidi="ru-RU"/>
        </w:rPr>
        <w:tab/>
      </w:r>
    </w:p>
    <w:p w14:paraId="14D3AD27" w14:textId="77777777" w:rsidR="00885EE9" w:rsidRPr="008D215F" w:rsidRDefault="00885EE9" w:rsidP="00885EE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bidi="ru-RU"/>
        </w:rPr>
      </w:pPr>
      <w:r w:rsidRPr="008D215F">
        <w:rPr>
          <w:rFonts w:ascii="Times New Roman" w:eastAsia="Arial Unicode MS" w:hAnsi="Times New Roman" w:cs="Times New Roman"/>
          <w:i/>
          <w:color w:val="000000"/>
          <w:sz w:val="24"/>
          <w:szCs w:val="24"/>
          <w:vertAlign w:val="superscript"/>
          <w:lang w:bidi="ru-RU"/>
        </w:rPr>
        <w:t xml:space="preserve">© ГБП ОУ «Тверской колледж им </w:t>
      </w:r>
      <w:r w:rsidRPr="008D215F">
        <w:rPr>
          <w:rFonts w:ascii="Times New Roman" w:eastAsia="Arial Unicode MS" w:hAnsi="Times New Roman" w:cs="Times New Roman"/>
          <w:i/>
          <w:color w:val="000000"/>
          <w:sz w:val="24"/>
          <w:szCs w:val="24"/>
          <w:shd w:val="clear" w:color="auto" w:fill="FFFFFF"/>
          <w:vertAlign w:val="superscript"/>
          <w:lang w:bidi="ru-RU"/>
        </w:rPr>
        <w:t xml:space="preserve"> П. А. Кайкова»</w:t>
      </w:r>
    </w:p>
    <w:p w14:paraId="17A6773B" w14:textId="77777777" w:rsidR="00885EE9" w:rsidRPr="008D215F" w:rsidRDefault="00885EE9" w:rsidP="00885EE9">
      <w:pPr>
        <w:widowControl w:val="0"/>
        <w:spacing w:after="0" w:line="240" w:lineRule="auto"/>
        <w:rPr>
          <w:rFonts w:ascii="Times New Roman" w:eastAsia="Arial Unicode MS" w:hAnsi="Times New Roman" w:cs="Times New Roman"/>
          <w:color w:val="000000"/>
          <w:sz w:val="24"/>
          <w:szCs w:val="24"/>
          <w:lang w:bidi="ru-RU"/>
        </w:rPr>
      </w:pPr>
    </w:p>
    <w:p w14:paraId="6838BF8A" w14:textId="77777777" w:rsidR="00885EE9" w:rsidRPr="008D215F" w:rsidRDefault="00885EE9" w:rsidP="00885EE9">
      <w:pPr>
        <w:widowControl w:val="0"/>
        <w:spacing w:after="0" w:line="240" w:lineRule="auto"/>
        <w:rPr>
          <w:rFonts w:ascii="Times New Roman" w:eastAsia="Arial Unicode MS" w:hAnsi="Times New Roman" w:cs="Times New Roman"/>
          <w:color w:val="000000"/>
          <w:sz w:val="24"/>
          <w:szCs w:val="24"/>
          <w:lang w:bidi="ru-RU"/>
        </w:rPr>
      </w:pPr>
    </w:p>
    <w:p w14:paraId="0274FB2F" w14:textId="27269CB1" w:rsidR="00707E3C" w:rsidRPr="008D215F" w:rsidRDefault="00050178" w:rsidP="00A47C47">
      <w:pPr>
        <w:spacing w:after="0" w:line="276" w:lineRule="auto"/>
        <w:jc w:val="center"/>
        <w:rPr>
          <w:rFonts w:ascii="Times New Roman" w:eastAsia="Times New Roman" w:hAnsi="Times New Roman" w:cs="Times New Roman"/>
          <w:sz w:val="24"/>
          <w:szCs w:val="24"/>
          <w:highlight w:val="green"/>
        </w:rPr>
      </w:pPr>
      <w:r w:rsidRPr="008D215F">
        <w:rPr>
          <w:rFonts w:ascii="Times New Roman" w:hAnsi="Times New Roman" w:cs="Times New Roman"/>
          <w:sz w:val="24"/>
          <w:szCs w:val="24"/>
        </w:rPr>
        <w:br w:type="page"/>
      </w:r>
    </w:p>
    <w:p w14:paraId="0C9C3894" w14:textId="77777777" w:rsidR="00707E3C" w:rsidRPr="008D215F" w:rsidRDefault="00050178"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СОДЕРЖАНИЕ</w:t>
      </w:r>
    </w:p>
    <w:sdt>
      <w:sdtPr>
        <w:rPr>
          <w:rFonts w:ascii="Times New Roman" w:eastAsia="Calibri" w:hAnsi="Times New Roman" w:cs="Times New Roman"/>
          <w:color w:val="auto"/>
          <w:sz w:val="24"/>
          <w:szCs w:val="24"/>
        </w:rPr>
        <w:id w:val="781466454"/>
        <w:docPartObj>
          <w:docPartGallery w:val="Table of Contents"/>
          <w:docPartUnique/>
        </w:docPartObj>
      </w:sdtPr>
      <w:sdtEndPr>
        <w:rPr>
          <w:b/>
          <w:bCs/>
        </w:rPr>
      </w:sdtEndPr>
      <w:sdtContent>
        <w:p w14:paraId="2B9D295D" w14:textId="77777777" w:rsidR="0069682F" w:rsidRPr="008D215F" w:rsidRDefault="0069682F" w:rsidP="00A47C47">
          <w:pPr>
            <w:pStyle w:val="afd"/>
            <w:spacing w:before="0" w:line="276" w:lineRule="auto"/>
            <w:rPr>
              <w:rFonts w:ascii="Times New Roman" w:hAnsi="Times New Roman" w:cs="Times New Roman"/>
              <w:sz w:val="24"/>
              <w:szCs w:val="24"/>
            </w:rPr>
          </w:pPr>
        </w:p>
        <w:p w14:paraId="4748AAE1" w14:textId="3AF5AB02" w:rsidR="0069682F" w:rsidRPr="008D215F" w:rsidRDefault="0069682F" w:rsidP="00A47C47">
          <w:pPr>
            <w:pStyle w:val="30"/>
            <w:tabs>
              <w:tab w:val="right" w:leader="dot" w:pos="9912"/>
            </w:tabs>
            <w:spacing w:after="0" w:line="276" w:lineRule="auto"/>
            <w:rPr>
              <w:rFonts w:ascii="Times New Roman" w:hAnsi="Times New Roman"/>
              <w:noProof/>
              <w:sz w:val="24"/>
              <w:szCs w:val="24"/>
            </w:rPr>
          </w:pPr>
          <w:r w:rsidRPr="008D215F">
            <w:rPr>
              <w:rFonts w:ascii="Times New Roman" w:hAnsi="Times New Roman"/>
              <w:sz w:val="24"/>
              <w:szCs w:val="24"/>
            </w:rPr>
            <w:fldChar w:fldCharType="begin"/>
          </w:r>
          <w:r w:rsidRPr="008D215F">
            <w:rPr>
              <w:rFonts w:ascii="Times New Roman" w:hAnsi="Times New Roman"/>
              <w:sz w:val="24"/>
              <w:szCs w:val="24"/>
            </w:rPr>
            <w:instrText xml:space="preserve"> TOC \o "1-3" \h \z \u </w:instrText>
          </w:r>
          <w:r w:rsidRPr="008D215F">
            <w:rPr>
              <w:rFonts w:ascii="Times New Roman" w:hAnsi="Times New Roman"/>
              <w:sz w:val="24"/>
              <w:szCs w:val="24"/>
            </w:rPr>
            <w:fldChar w:fldCharType="separate"/>
          </w:r>
          <w:hyperlink w:anchor="_Toc118234132" w:history="1">
            <w:r w:rsidR="00250650" w:rsidRPr="008D215F">
              <w:rPr>
                <w:rStyle w:val="aff2"/>
                <w:rFonts w:ascii="Times New Roman" w:hAnsi="Times New Roman"/>
                <w:noProof/>
                <w:sz w:val="24"/>
                <w:szCs w:val="24"/>
              </w:rPr>
              <w:t>1. Общая характеристика рабочей программы общеобразовательной дисциплины «Биология»</w:t>
            </w:r>
            <w:r w:rsidR="00250650" w:rsidRPr="008D215F">
              <w:rPr>
                <w:rFonts w:ascii="Times New Roman" w:hAnsi="Times New Roman"/>
                <w:noProof/>
                <w:webHidden/>
                <w:sz w:val="24"/>
                <w:szCs w:val="24"/>
              </w:rPr>
              <w:tab/>
            </w:r>
            <w:r w:rsidRPr="008D215F">
              <w:rPr>
                <w:rFonts w:ascii="Times New Roman" w:hAnsi="Times New Roman"/>
                <w:noProof/>
                <w:webHidden/>
                <w:sz w:val="24"/>
                <w:szCs w:val="24"/>
              </w:rPr>
              <w:fldChar w:fldCharType="begin"/>
            </w:r>
            <w:r w:rsidRPr="008D215F">
              <w:rPr>
                <w:rFonts w:ascii="Times New Roman" w:hAnsi="Times New Roman"/>
                <w:noProof/>
                <w:webHidden/>
                <w:sz w:val="24"/>
                <w:szCs w:val="24"/>
              </w:rPr>
              <w:instrText xml:space="preserve"> PAGEREF _Toc118234132 \h </w:instrText>
            </w:r>
            <w:r w:rsidRPr="008D215F">
              <w:rPr>
                <w:rFonts w:ascii="Times New Roman" w:hAnsi="Times New Roman"/>
                <w:noProof/>
                <w:webHidden/>
                <w:sz w:val="24"/>
                <w:szCs w:val="24"/>
              </w:rPr>
            </w:r>
            <w:r w:rsidRPr="008D215F">
              <w:rPr>
                <w:rFonts w:ascii="Times New Roman" w:hAnsi="Times New Roman"/>
                <w:noProof/>
                <w:webHidden/>
                <w:sz w:val="24"/>
                <w:szCs w:val="24"/>
              </w:rPr>
              <w:fldChar w:fldCharType="separate"/>
            </w:r>
            <w:r w:rsidR="007A609D" w:rsidRPr="008D215F">
              <w:rPr>
                <w:rFonts w:ascii="Times New Roman" w:hAnsi="Times New Roman"/>
                <w:noProof/>
                <w:webHidden/>
                <w:sz w:val="24"/>
                <w:szCs w:val="24"/>
              </w:rPr>
              <w:t>4</w:t>
            </w:r>
            <w:r w:rsidRPr="008D215F">
              <w:rPr>
                <w:rFonts w:ascii="Times New Roman" w:hAnsi="Times New Roman"/>
                <w:noProof/>
                <w:webHidden/>
                <w:sz w:val="24"/>
                <w:szCs w:val="24"/>
              </w:rPr>
              <w:fldChar w:fldCharType="end"/>
            </w:r>
          </w:hyperlink>
        </w:p>
        <w:p w14:paraId="49D04843" w14:textId="620C9E2E" w:rsidR="0069682F" w:rsidRPr="008D215F" w:rsidRDefault="008F5060" w:rsidP="00A47C47">
          <w:pPr>
            <w:pStyle w:val="30"/>
            <w:tabs>
              <w:tab w:val="right" w:leader="dot" w:pos="9912"/>
            </w:tabs>
            <w:spacing w:after="0" w:line="276" w:lineRule="auto"/>
            <w:rPr>
              <w:rFonts w:ascii="Times New Roman" w:hAnsi="Times New Roman"/>
              <w:noProof/>
              <w:sz w:val="24"/>
              <w:szCs w:val="24"/>
            </w:rPr>
          </w:pPr>
          <w:hyperlink w:anchor="_Toc118234133" w:history="1">
            <w:r w:rsidR="00250650" w:rsidRPr="008D215F">
              <w:rPr>
                <w:rStyle w:val="aff2"/>
                <w:rFonts w:ascii="Times New Roman" w:hAnsi="Times New Roman"/>
                <w:noProof/>
                <w:sz w:val="24"/>
                <w:szCs w:val="24"/>
              </w:rPr>
              <w:t>2. Структура и содержание общеобразовательной дисциплины</w:t>
            </w:r>
            <w:r w:rsidR="00250650" w:rsidRPr="008D215F">
              <w:rPr>
                <w:rFonts w:ascii="Times New Roman" w:hAnsi="Times New Roman"/>
                <w:noProof/>
                <w:webHidden/>
                <w:sz w:val="24"/>
                <w:szCs w:val="24"/>
              </w:rPr>
              <w:tab/>
            </w:r>
            <w:r w:rsidR="0069682F" w:rsidRPr="008D215F">
              <w:rPr>
                <w:rFonts w:ascii="Times New Roman" w:hAnsi="Times New Roman"/>
                <w:noProof/>
                <w:webHidden/>
                <w:sz w:val="24"/>
                <w:szCs w:val="24"/>
              </w:rPr>
              <w:fldChar w:fldCharType="begin"/>
            </w:r>
            <w:r w:rsidR="0069682F" w:rsidRPr="008D215F">
              <w:rPr>
                <w:rFonts w:ascii="Times New Roman" w:hAnsi="Times New Roman"/>
                <w:noProof/>
                <w:webHidden/>
                <w:sz w:val="24"/>
                <w:szCs w:val="24"/>
              </w:rPr>
              <w:instrText xml:space="preserve"> PAGEREF _Toc118234133 \h </w:instrText>
            </w:r>
            <w:r w:rsidR="0069682F" w:rsidRPr="008D215F">
              <w:rPr>
                <w:rFonts w:ascii="Times New Roman" w:hAnsi="Times New Roman"/>
                <w:noProof/>
                <w:webHidden/>
                <w:sz w:val="24"/>
                <w:szCs w:val="24"/>
              </w:rPr>
            </w:r>
            <w:r w:rsidR="0069682F" w:rsidRPr="008D215F">
              <w:rPr>
                <w:rFonts w:ascii="Times New Roman" w:hAnsi="Times New Roman"/>
                <w:noProof/>
                <w:webHidden/>
                <w:sz w:val="24"/>
                <w:szCs w:val="24"/>
              </w:rPr>
              <w:fldChar w:fldCharType="separate"/>
            </w:r>
            <w:r w:rsidR="007A609D" w:rsidRPr="008D215F">
              <w:rPr>
                <w:rFonts w:ascii="Times New Roman" w:hAnsi="Times New Roman"/>
                <w:noProof/>
                <w:webHidden/>
                <w:sz w:val="24"/>
                <w:szCs w:val="24"/>
              </w:rPr>
              <w:t>17</w:t>
            </w:r>
            <w:r w:rsidR="0069682F" w:rsidRPr="008D215F">
              <w:rPr>
                <w:rFonts w:ascii="Times New Roman" w:hAnsi="Times New Roman"/>
                <w:noProof/>
                <w:webHidden/>
                <w:sz w:val="24"/>
                <w:szCs w:val="24"/>
              </w:rPr>
              <w:fldChar w:fldCharType="end"/>
            </w:r>
          </w:hyperlink>
        </w:p>
        <w:p w14:paraId="567119F7" w14:textId="10E4664F" w:rsidR="0069682F" w:rsidRPr="008D215F" w:rsidRDefault="008F5060" w:rsidP="00A47C47">
          <w:pPr>
            <w:pStyle w:val="30"/>
            <w:tabs>
              <w:tab w:val="right" w:leader="dot" w:pos="9912"/>
            </w:tabs>
            <w:spacing w:after="0" w:line="276" w:lineRule="auto"/>
            <w:rPr>
              <w:rFonts w:ascii="Times New Roman" w:hAnsi="Times New Roman"/>
              <w:noProof/>
              <w:sz w:val="24"/>
              <w:szCs w:val="24"/>
            </w:rPr>
          </w:pPr>
          <w:hyperlink w:anchor="_Toc118234134" w:history="1">
            <w:r w:rsidR="00250650" w:rsidRPr="008D215F">
              <w:rPr>
                <w:rStyle w:val="aff2"/>
                <w:rFonts w:ascii="Times New Roman" w:hAnsi="Times New Roman"/>
                <w:noProof/>
                <w:sz w:val="24"/>
                <w:szCs w:val="24"/>
              </w:rPr>
              <w:t>3. Условия реализации программы общеобразовательной дисциплины</w:t>
            </w:r>
            <w:r w:rsidR="00250650" w:rsidRPr="008D215F">
              <w:rPr>
                <w:rFonts w:ascii="Times New Roman" w:hAnsi="Times New Roman"/>
                <w:noProof/>
                <w:webHidden/>
                <w:sz w:val="24"/>
                <w:szCs w:val="24"/>
              </w:rPr>
              <w:tab/>
            </w:r>
            <w:r w:rsidR="0069682F" w:rsidRPr="008D215F">
              <w:rPr>
                <w:rFonts w:ascii="Times New Roman" w:hAnsi="Times New Roman"/>
                <w:noProof/>
                <w:webHidden/>
                <w:sz w:val="24"/>
                <w:szCs w:val="24"/>
              </w:rPr>
              <w:fldChar w:fldCharType="begin"/>
            </w:r>
            <w:r w:rsidR="0069682F" w:rsidRPr="008D215F">
              <w:rPr>
                <w:rFonts w:ascii="Times New Roman" w:hAnsi="Times New Roman"/>
                <w:noProof/>
                <w:webHidden/>
                <w:sz w:val="24"/>
                <w:szCs w:val="24"/>
              </w:rPr>
              <w:instrText xml:space="preserve"> PAGEREF _Toc118234134 \h </w:instrText>
            </w:r>
            <w:r w:rsidR="0069682F" w:rsidRPr="008D215F">
              <w:rPr>
                <w:rFonts w:ascii="Times New Roman" w:hAnsi="Times New Roman"/>
                <w:noProof/>
                <w:webHidden/>
                <w:sz w:val="24"/>
                <w:szCs w:val="24"/>
              </w:rPr>
            </w:r>
            <w:r w:rsidR="0069682F" w:rsidRPr="008D215F">
              <w:rPr>
                <w:rFonts w:ascii="Times New Roman" w:hAnsi="Times New Roman"/>
                <w:noProof/>
                <w:webHidden/>
                <w:sz w:val="24"/>
                <w:szCs w:val="24"/>
              </w:rPr>
              <w:fldChar w:fldCharType="separate"/>
            </w:r>
            <w:r w:rsidR="007A609D" w:rsidRPr="008D215F">
              <w:rPr>
                <w:rFonts w:ascii="Times New Roman" w:hAnsi="Times New Roman"/>
                <w:noProof/>
                <w:webHidden/>
                <w:sz w:val="24"/>
                <w:szCs w:val="24"/>
              </w:rPr>
              <w:t>41</w:t>
            </w:r>
            <w:r w:rsidR="0069682F" w:rsidRPr="008D215F">
              <w:rPr>
                <w:rFonts w:ascii="Times New Roman" w:hAnsi="Times New Roman"/>
                <w:noProof/>
                <w:webHidden/>
                <w:sz w:val="24"/>
                <w:szCs w:val="24"/>
              </w:rPr>
              <w:fldChar w:fldCharType="end"/>
            </w:r>
          </w:hyperlink>
        </w:p>
        <w:p w14:paraId="4BFDFA96" w14:textId="13A30D74" w:rsidR="0069682F" w:rsidRPr="008D215F" w:rsidRDefault="008F5060" w:rsidP="00A47C47">
          <w:pPr>
            <w:pStyle w:val="30"/>
            <w:tabs>
              <w:tab w:val="right" w:leader="dot" w:pos="9912"/>
            </w:tabs>
            <w:spacing w:after="0" w:line="276" w:lineRule="auto"/>
            <w:rPr>
              <w:rFonts w:ascii="Times New Roman" w:hAnsi="Times New Roman"/>
              <w:noProof/>
              <w:sz w:val="24"/>
              <w:szCs w:val="24"/>
            </w:rPr>
          </w:pPr>
          <w:hyperlink w:anchor="_Toc118234135" w:history="1">
            <w:r w:rsidR="00250650" w:rsidRPr="008D215F">
              <w:rPr>
                <w:rStyle w:val="aff2"/>
                <w:rFonts w:ascii="Times New Roman" w:hAnsi="Times New Roman"/>
                <w:noProof/>
                <w:sz w:val="24"/>
                <w:szCs w:val="24"/>
              </w:rPr>
              <w:t>4. Контроль и оценка результатов освоения общеобразовательной дисциплины</w:t>
            </w:r>
            <w:r w:rsidR="00250650" w:rsidRPr="008D215F">
              <w:rPr>
                <w:rFonts w:ascii="Times New Roman" w:hAnsi="Times New Roman"/>
                <w:noProof/>
                <w:webHidden/>
                <w:sz w:val="24"/>
                <w:szCs w:val="24"/>
              </w:rPr>
              <w:tab/>
            </w:r>
            <w:r w:rsidR="0069682F" w:rsidRPr="008D215F">
              <w:rPr>
                <w:rFonts w:ascii="Times New Roman" w:hAnsi="Times New Roman"/>
                <w:noProof/>
                <w:webHidden/>
                <w:sz w:val="24"/>
                <w:szCs w:val="24"/>
              </w:rPr>
              <w:fldChar w:fldCharType="begin"/>
            </w:r>
            <w:r w:rsidR="0069682F" w:rsidRPr="008D215F">
              <w:rPr>
                <w:rFonts w:ascii="Times New Roman" w:hAnsi="Times New Roman"/>
                <w:noProof/>
                <w:webHidden/>
                <w:sz w:val="24"/>
                <w:szCs w:val="24"/>
              </w:rPr>
              <w:instrText xml:space="preserve"> PAGEREF _Toc118234135 \h </w:instrText>
            </w:r>
            <w:r w:rsidR="0069682F" w:rsidRPr="008D215F">
              <w:rPr>
                <w:rFonts w:ascii="Times New Roman" w:hAnsi="Times New Roman"/>
                <w:noProof/>
                <w:webHidden/>
                <w:sz w:val="24"/>
                <w:szCs w:val="24"/>
              </w:rPr>
            </w:r>
            <w:r w:rsidR="0069682F" w:rsidRPr="008D215F">
              <w:rPr>
                <w:rFonts w:ascii="Times New Roman" w:hAnsi="Times New Roman"/>
                <w:noProof/>
                <w:webHidden/>
                <w:sz w:val="24"/>
                <w:szCs w:val="24"/>
              </w:rPr>
              <w:fldChar w:fldCharType="separate"/>
            </w:r>
            <w:r w:rsidR="007A609D" w:rsidRPr="008D215F">
              <w:rPr>
                <w:rFonts w:ascii="Times New Roman" w:hAnsi="Times New Roman"/>
                <w:noProof/>
                <w:webHidden/>
                <w:sz w:val="24"/>
                <w:szCs w:val="24"/>
              </w:rPr>
              <w:t>42</w:t>
            </w:r>
            <w:r w:rsidR="0069682F" w:rsidRPr="008D215F">
              <w:rPr>
                <w:rFonts w:ascii="Times New Roman" w:hAnsi="Times New Roman"/>
                <w:noProof/>
                <w:webHidden/>
                <w:sz w:val="24"/>
                <w:szCs w:val="24"/>
              </w:rPr>
              <w:fldChar w:fldCharType="end"/>
            </w:r>
          </w:hyperlink>
        </w:p>
        <w:p w14:paraId="69832EDF" w14:textId="77777777" w:rsidR="0069682F" w:rsidRPr="008D215F" w:rsidRDefault="0069682F" w:rsidP="00A47C47">
          <w:pPr>
            <w:spacing w:after="0" w:line="276" w:lineRule="auto"/>
            <w:rPr>
              <w:rFonts w:ascii="Times New Roman" w:hAnsi="Times New Roman" w:cs="Times New Roman"/>
              <w:sz w:val="24"/>
              <w:szCs w:val="24"/>
            </w:rPr>
          </w:pPr>
          <w:r w:rsidRPr="008D215F">
            <w:rPr>
              <w:rFonts w:ascii="Times New Roman" w:hAnsi="Times New Roman" w:cs="Times New Roman"/>
              <w:b/>
              <w:bCs/>
              <w:sz w:val="24"/>
              <w:szCs w:val="24"/>
            </w:rPr>
            <w:fldChar w:fldCharType="end"/>
          </w:r>
        </w:p>
      </w:sdtContent>
    </w:sdt>
    <w:p w14:paraId="6992B528" w14:textId="7DAE4AE2" w:rsidR="00707E3C" w:rsidRPr="008D215F" w:rsidRDefault="00050178" w:rsidP="00A47C47">
      <w:pPr>
        <w:pStyle w:val="3"/>
        <w:spacing w:before="0" w:after="0" w:line="276" w:lineRule="auto"/>
        <w:jc w:val="center"/>
        <w:rPr>
          <w:rFonts w:ascii="Times New Roman" w:hAnsi="Times New Roman" w:cs="Times New Roman"/>
          <w:sz w:val="24"/>
          <w:szCs w:val="24"/>
        </w:rPr>
      </w:pPr>
      <w:r w:rsidRPr="008D215F">
        <w:rPr>
          <w:rFonts w:ascii="Times New Roman" w:hAnsi="Times New Roman" w:cs="Times New Roman"/>
          <w:sz w:val="24"/>
          <w:szCs w:val="24"/>
        </w:rPr>
        <w:br w:type="page"/>
      </w:r>
      <w:bookmarkStart w:id="1" w:name="_Toc118234132"/>
      <w:r w:rsidRPr="008D215F">
        <w:rPr>
          <w:rFonts w:ascii="Times New Roman" w:hAnsi="Times New Roman" w:cs="Times New Roman"/>
          <w:sz w:val="24"/>
          <w:szCs w:val="24"/>
        </w:rPr>
        <w:lastRenderedPageBreak/>
        <w:t xml:space="preserve">1. </w:t>
      </w:r>
      <w:r w:rsidR="00250650" w:rsidRPr="008D215F">
        <w:rPr>
          <w:rFonts w:ascii="Times New Roman" w:hAnsi="Times New Roman" w:cs="Times New Roman"/>
          <w:sz w:val="24"/>
          <w:szCs w:val="24"/>
        </w:rPr>
        <w:t xml:space="preserve">Общая характеристика рабочей программы общеобразовательной дисциплины </w:t>
      </w:r>
      <w:r w:rsidRPr="008D215F">
        <w:rPr>
          <w:rFonts w:ascii="Times New Roman" w:hAnsi="Times New Roman" w:cs="Times New Roman"/>
          <w:sz w:val="24"/>
          <w:szCs w:val="24"/>
        </w:rPr>
        <w:t>«БИОЛОГИЯ»</w:t>
      </w:r>
      <w:bookmarkEnd w:id="1"/>
    </w:p>
    <w:p w14:paraId="3C3CA90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sz w:val="24"/>
          <w:szCs w:val="24"/>
        </w:rPr>
      </w:pPr>
    </w:p>
    <w:p w14:paraId="4A0F8909" w14:textId="77777777" w:rsidR="005D3590" w:rsidRPr="008D215F" w:rsidRDefault="005D3590"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 xml:space="preserve">1.1. Место дисциплины в структуре образовательной программы СПО: </w:t>
      </w:r>
    </w:p>
    <w:p w14:paraId="69C8ECFB" w14:textId="30D43DF4" w:rsidR="00707E3C" w:rsidRPr="008D215F" w:rsidRDefault="00050178" w:rsidP="00A47C4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highlight w:val="white"/>
        </w:rPr>
      </w:pPr>
      <w:r w:rsidRPr="008D215F">
        <w:rPr>
          <w:rFonts w:ascii="Times New Roman" w:eastAsia="Times New Roman" w:hAnsi="Times New Roman" w:cs="Times New Roman"/>
          <w:sz w:val="24"/>
          <w:szCs w:val="24"/>
          <w:highlight w:val="white"/>
        </w:rPr>
        <w:t xml:space="preserve">Общеобразовательная дисциплина «Биология» </w:t>
      </w:r>
      <w:r w:rsidR="007F3C8A" w:rsidRPr="008D215F">
        <w:rPr>
          <w:rFonts w:ascii="Times New Roman" w:eastAsia="Times New Roman" w:hAnsi="Times New Roman" w:cs="Times New Roman"/>
          <w:sz w:val="24"/>
          <w:szCs w:val="24"/>
          <w:highlight w:val="white"/>
        </w:rPr>
        <w:t>баз</w:t>
      </w:r>
      <w:r w:rsidR="0016528C" w:rsidRPr="008D215F">
        <w:rPr>
          <w:rFonts w:ascii="Times New Roman" w:eastAsia="Times New Roman" w:hAnsi="Times New Roman" w:cs="Times New Roman"/>
          <w:sz w:val="24"/>
          <w:szCs w:val="24"/>
          <w:highlight w:val="white"/>
        </w:rPr>
        <w:t>овый уровень вариант 2</w:t>
      </w:r>
      <w:r w:rsidR="007F3C8A" w:rsidRPr="008D215F">
        <w:rPr>
          <w:rFonts w:ascii="Times New Roman" w:eastAsia="Times New Roman" w:hAnsi="Times New Roman" w:cs="Times New Roman"/>
          <w:sz w:val="24"/>
          <w:szCs w:val="24"/>
          <w:highlight w:val="white"/>
        </w:rPr>
        <w:t xml:space="preserve"> </w:t>
      </w:r>
      <w:r w:rsidRPr="008D215F">
        <w:rPr>
          <w:rFonts w:ascii="Times New Roman" w:eastAsia="Times New Roman" w:hAnsi="Times New Roman" w:cs="Times New Roman"/>
          <w:sz w:val="24"/>
          <w:szCs w:val="24"/>
          <w:highlight w:val="white"/>
        </w:rPr>
        <w:t>изучается в общеобразовательном цикле учебного плана основной профессиональной образовательной программы укрупненных групп специальностей/ профессий</w:t>
      </w:r>
      <w:bookmarkStart w:id="2" w:name="_Hlk125118170"/>
      <w:r w:rsidR="000E4348">
        <w:rPr>
          <w:rFonts w:ascii="Times New Roman" w:eastAsia="Times New Roman" w:hAnsi="Times New Roman" w:cs="Times New Roman"/>
          <w:sz w:val="24"/>
          <w:szCs w:val="24"/>
          <w:highlight w:val="white"/>
        </w:rPr>
        <w:t xml:space="preserve"> </w:t>
      </w:r>
      <w:r w:rsidRPr="008D215F">
        <w:rPr>
          <w:rFonts w:ascii="Times New Roman" w:eastAsia="Times New Roman" w:hAnsi="Times New Roman" w:cs="Times New Roman"/>
          <w:sz w:val="24"/>
          <w:szCs w:val="24"/>
          <w:highlight w:val="white"/>
        </w:rPr>
        <w:t>35.00.00</w:t>
      </w:r>
      <w:bookmarkEnd w:id="2"/>
      <w:r w:rsidR="000E4348">
        <w:rPr>
          <w:rFonts w:ascii="Times New Roman" w:eastAsia="Times New Roman" w:hAnsi="Times New Roman" w:cs="Times New Roman"/>
          <w:sz w:val="24"/>
          <w:szCs w:val="24"/>
          <w:highlight w:val="white"/>
        </w:rPr>
        <w:t>.</w:t>
      </w:r>
    </w:p>
    <w:p w14:paraId="5C38521E" w14:textId="4005157B" w:rsidR="00707E3C" w:rsidRPr="008D215F" w:rsidRDefault="00050178" w:rsidP="00A47C47">
      <w:pPr>
        <w:shd w:val="clear" w:color="auto" w:fill="FFFFFF"/>
        <w:spacing w:after="0" w:line="276" w:lineRule="auto"/>
        <w:ind w:firstLine="720"/>
        <w:jc w:val="both"/>
        <w:rPr>
          <w:rFonts w:ascii="Times New Roman" w:eastAsia="Times New Roman" w:hAnsi="Times New Roman" w:cs="Times New Roman"/>
          <w:sz w:val="24"/>
          <w:szCs w:val="24"/>
          <w:highlight w:val="white"/>
        </w:rPr>
      </w:pPr>
      <w:r w:rsidRPr="008D215F">
        <w:rPr>
          <w:rFonts w:ascii="Times New Roman" w:eastAsia="Times New Roman" w:hAnsi="Times New Roman" w:cs="Times New Roman"/>
          <w:sz w:val="24"/>
          <w:szCs w:val="24"/>
          <w:highlight w:val="white"/>
        </w:rPr>
        <w:t xml:space="preserve">Трудоемкость дисциплины «Биология» </w:t>
      </w:r>
      <w:r w:rsidR="007F3C8A" w:rsidRPr="008D215F">
        <w:rPr>
          <w:rFonts w:ascii="Times New Roman" w:eastAsia="Times New Roman" w:hAnsi="Times New Roman" w:cs="Times New Roman"/>
          <w:sz w:val="24"/>
          <w:szCs w:val="24"/>
          <w:highlight w:val="white"/>
        </w:rPr>
        <w:t>баз</w:t>
      </w:r>
      <w:r w:rsidR="0016528C" w:rsidRPr="008D215F">
        <w:rPr>
          <w:rFonts w:ascii="Times New Roman" w:eastAsia="Times New Roman" w:hAnsi="Times New Roman" w:cs="Times New Roman"/>
          <w:sz w:val="24"/>
          <w:szCs w:val="24"/>
          <w:highlight w:val="white"/>
        </w:rPr>
        <w:t>овый уровень</w:t>
      </w:r>
      <w:r w:rsidR="007F3C8A" w:rsidRPr="008D215F">
        <w:rPr>
          <w:rFonts w:ascii="Times New Roman" w:eastAsia="Times New Roman" w:hAnsi="Times New Roman" w:cs="Times New Roman"/>
          <w:sz w:val="24"/>
          <w:szCs w:val="24"/>
          <w:highlight w:val="white"/>
        </w:rPr>
        <w:t xml:space="preserve"> </w:t>
      </w:r>
      <w:r w:rsidR="0016528C" w:rsidRPr="008D215F">
        <w:rPr>
          <w:rFonts w:ascii="Times New Roman" w:eastAsia="Times New Roman" w:hAnsi="Times New Roman" w:cs="Times New Roman"/>
          <w:sz w:val="24"/>
          <w:szCs w:val="24"/>
          <w:highlight w:val="white"/>
        </w:rPr>
        <w:t>вариант 2</w:t>
      </w:r>
      <w:r w:rsidRPr="008D215F">
        <w:rPr>
          <w:rFonts w:ascii="Times New Roman" w:eastAsia="Times New Roman" w:hAnsi="Times New Roman" w:cs="Times New Roman"/>
          <w:sz w:val="24"/>
          <w:szCs w:val="24"/>
          <w:highlight w:val="white"/>
        </w:rPr>
        <w:t xml:space="preserve"> составляет 144 часа, из </w:t>
      </w:r>
      <w:r w:rsidRPr="008D215F">
        <w:rPr>
          <w:rFonts w:ascii="Times New Roman" w:eastAsia="Times New Roman" w:hAnsi="Times New Roman" w:cs="Times New Roman"/>
          <w:sz w:val="24"/>
          <w:szCs w:val="24"/>
        </w:rPr>
        <w:t>которых</w:t>
      </w:r>
      <w:r w:rsidRPr="008D215F">
        <w:rPr>
          <w:rFonts w:ascii="Times New Roman" w:eastAsia="Times New Roman" w:hAnsi="Times New Roman" w:cs="Times New Roman"/>
          <w:color w:val="FF0000"/>
          <w:sz w:val="24"/>
          <w:szCs w:val="24"/>
        </w:rPr>
        <w:t xml:space="preserve"> </w:t>
      </w:r>
      <w:r w:rsidRPr="008D215F">
        <w:rPr>
          <w:rFonts w:ascii="Times New Roman" w:eastAsia="Times New Roman" w:hAnsi="Times New Roman" w:cs="Times New Roman"/>
          <w:sz w:val="24"/>
          <w:szCs w:val="24"/>
        </w:rPr>
        <w:t>2</w:t>
      </w:r>
      <w:r w:rsidR="005D3590" w:rsidRPr="008D215F">
        <w:rPr>
          <w:rFonts w:ascii="Times New Roman" w:eastAsia="Times New Roman" w:hAnsi="Times New Roman" w:cs="Times New Roman"/>
          <w:sz w:val="24"/>
          <w:szCs w:val="24"/>
        </w:rPr>
        <w:t>4</w:t>
      </w:r>
      <w:r w:rsidRPr="008D215F">
        <w:rPr>
          <w:rFonts w:ascii="Times New Roman" w:eastAsia="Times New Roman" w:hAnsi="Times New Roman" w:cs="Times New Roman"/>
          <w:sz w:val="24"/>
          <w:szCs w:val="24"/>
        </w:rPr>
        <w:t xml:space="preserve"> ч</w:t>
      </w:r>
      <w:r w:rsidRPr="008D215F">
        <w:rPr>
          <w:rFonts w:ascii="Times New Roman" w:eastAsia="Times New Roman" w:hAnsi="Times New Roman" w:cs="Times New Roman"/>
          <w:sz w:val="24"/>
          <w:szCs w:val="24"/>
          <w:highlight w:val="white"/>
        </w:rPr>
        <w:t xml:space="preserve">аса включает профессионально-ориентированное содержание, усиливающее профильную составляющую по конкретной профессии или специальности в зависимости от ФГОС СПО профессии/специальности. </w:t>
      </w:r>
    </w:p>
    <w:p w14:paraId="77B3292E" w14:textId="77777777" w:rsidR="00707E3C" w:rsidRPr="008D215F" w:rsidRDefault="00050178" w:rsidP="00A47C47">
      <w:pPr>
        <w:shd w:val="clear" w:color="auto" w:fill="FFFFFF"/>
        <w:spacing w:after="0" w:line="276" w:lineRule="auto"/>
        <w:ind w:firstLine="720"/>
        <w:jc w:val="both"/>
        <w:rPr>
          <w:rFonts w:ascii="Times New Roman" w:eastAsia="Times New Roman" w:hAnsi="Times New Roman" w:cs="Times New Roman"/>
          <w:sz w:val="24"/>
          <w:szCs w:val="24"/>
          <w:highlight w:val="white"/>
        </w:rPr>
      </w:pPr>
      <w:r w:rsidRPr="008D215F">
        <w:rPr>
          <w:rFonts w:ascii="Times New Roman" w:eastAsia="Times New Roman" w:hAnsi="Times New Roman" w:cs="Times New Roman"/>
          <w:sz w:val="24"/>
          <w:szCs w:val="24"/>
          <w:highlight w:val="white"/>
        </w:rPr>
        <w:t>Профессионально-ориентированное содержание выбирается по объекту изучения “Животные”, “Растения” и “Человек”.</w:t>
      </w:r>
    </w:p>
    <w:p w14:paraId="2F3FB336" w14:textId="77777777" w:rsidR="00707E3C" w:rsidRPr="008D215F" w:rsidRDefault="00050178" w:rsidP="00A47C47">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highlight w:val="white"/>
        </w:rPr>
      </w:pPr>
      <w:r w:rsidRPr="008D215F">
        <w:rPr>
          <w:rFonts w:ascii="Times New Roman" w:eastAsia="Times New Roman" w:hAnsi="Times New Roman" w:cs="Times New Roman"/>
          <w:b/>
          <w:sz w:val="24"/>
          <w:szCs w:val="24"/>
          <w:highlight w:val="white"/>
        </w:rPr>
        <w:t xml:space="preserve">Объект изучения “Животные” определен для следующих профессий/специальностей: </w:t>
      </w:r>
      <w:r w:rsidRPr="008D215F">
        <w:rPr>
          <w:rFonts w:ascii="Times New Roman" w:eastAsia="Times New Roman" w:hAnsi="Times New Roman" w:cs="Times New Roman"/>
          <w:sz w:val="24"/>
          <w:szCs w:val="24"/>
          <w:highlight w:val="white"/>
        </w:rPr>
        <w:t>19.01.19 Аппаратчик-оператор производства продуктов питания животного происхождения; 20.02.01 Экологическая безопасность природных комплексов; 20.02.03 Природоохранное обустройство территорий; 20.02.04 Пожарная безопасность; 29.02.02 Конструирование, моделирование и технология изделий из кожи; 29.02.04 Скорняк; 29.02.06 Технология кожи и меха; 29.02.02 Конструирование, моделирование и технология изделий из меха; 35.01.16 Мастер по водным биоресурсам и аквакультуре; 35.01.20 Пчеловод; 35.01.21 Оленевод-механизатор; 35.02.09 Водные биоресурсы и аквакультура; 35.02.10 Обработка водных биоресурсов; 35.02.11 Промышленное рыболовство; 35.02.13 Пчеловодство; 35.02.14 Охотоведение и звероводство; 35.02.15 Кинология; 36.01.02 Мастер животноводства; 36.01.03 Тренер-наездник лошадей; 36.02.01 Ветеринария; 36.02.02 Зоотехния.</w:t>
      </w:r>
    </w:p>
    <w:p w14:paraId="39CAEEDE" w14:textId="77777777" w:rsidR="00707E3C" w:rsidRPr="008D215F" w:rsidRDefault="00050178" w:rsidP="00A47C47">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highlight w:val="white"/>
        </w:rPr>
      </w:pPr>
      <w:r w:rsidRPr="008D215F">
        <w:rPr>
          <w:rFonts w:ascii="Times New Roman" w:eastAsia="Times New Roman" w:hAnsi="Times New Roman" w:cs="Times New Roman"/>
          <w:b/>
          <w:sz w:val="24"/>
          <w:szCs w:val="24"/>
          <w:highlight w:val="white"/>
        </w:rPr>
        <w:t>Объект изучения “Растения” определен для следующих профессий/специальностей:</w:t>
      </w:r>
      <w:r w:rsidRPr="008D215F">
        <w:rPr>
          <w:rFonts w:ascii="Times New Roman" w:eastAsia="Times New Roman" w:hAnsi="Times New Roman" w:cs="Times New Roman"/>
          <w:sz w:val="24"/>
          <w:szCs w:val="24"/>
          <w:highlight w:val="white"/>
        </w:rPr>
        <w:t xml:space="preserve"> 19.01.18 Аппаратчик-оператор производства продуктов питания из растительного сырья; 20.02.01 Экологическая безопасность природных комплексов; 20.02.03 Природоохранное обустройство территорий; 20.02.04 Пожарная безопасность; 35.01.26 Мастер растениеводства; 35.01.27 Мастер сельскохозяйственного производства; 35.01.19 Мастер садово-паркового и ландшафтного строительства; 35.02.01 Лесное и лесопарковое хозяйство; 35.02.02 Технология лесозаготовок; </w:t>
      </w:r>
      <w:r w:rsidRPr="000E4348">
        <w:rPr>
          <w:rFonts w:ascii="Times New Roman" w:eastAsia="Times New Roman" w:hAnsi="Times New Roman" w:cs="Times New Roman"/>
          <w:b/>
          <w:i/>
          <w:sz w:val="24"/>
          <w:szCs w:val="24"/>
          <w:highlight w:val="white"/>
        </w:rPr>
        <w:t>35.02.03 Технология деревообработки;</w:t>
      </w:r>
      <w:r w:rsidRPr="008D215F">
        <w:rPr>
          <w:rFonts w:ascii="Times New Roman" w:eastAsia="Times New Roman" w:hAnsi="Times New Roman" w:cs="Times New Roman"/>
          <w:sz w:val="24"/>
          <w:szCs w:val="24"/>
          <w:highlight w:val="white"/>
        </w:rPr>
        <w:t xml:space="preserve"> 35.02.04 Технология комплексной переработки древесины; 35.02.05 Агрономия; 43.02.05 Флористика.</w:t>
      </w:r>
    </w:p>
    <w:p w14:paraId="393A82BB" w14:textId="77777777" w:rsidR="00707E3C" w:rsidRPr="008D215F" w:rsidRDefault="00050178" w:rsidP="00A47C47">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highlight w:val="white"/>
        </w:rPr>
      </w:pPr>
      <w:r w:rsidRPr="008D215F">
        <w:rPr>
          <w:rFonts w:ascii="Times New Roman" w:eastAsia="Times New Roman" w:hAnsi="Times New Roman" w:cs="Times New Roman"/>
          <w:b/>
          <w:sz w:val="24"/>
          <w:szCs w:val="24"/>
          <w:highlight w:val="white"/>
        </w:rPr>
        <w:t xml:space="preserve">Объект изучения “Человек” определен для следующих профессий/специальностей: </w:t>
      </w:r>
      <w:r w:rsidRPr="008D215F">
        <w:rPr>
          <w:rFonts w:ascii="Times New Roman" w:eastAsia="Times New Roman" w:hAnsi="Times New Roman" w:cs="Times New Roman"/>
          <w:sz w:val="24"/>
          <w:szCs w:val="24"/>
          <w:highlight w:val="white"/>
        </w:rPr>
        <w:t>31.02.01 Лечебное дело; 31.02.02 Акушерское дело; 31.02.03 Лабораторная диагностика; 31.02.04 Медицинская оптика; 31.02.05 Стоматология ортопедическая; 31.02.06 Стоматология профилактическая; 32.02.01 Медико-профилактическое дело; 33.02.01 Фармация; 34.01.01 Младшая медицинская сестра по уходу за больными; 34.02.01 Сестринское дело; 34.02.02 Медицинский массаж (для обучения лиц с ограниченными возможностями здоровья по зрению); 44.02.01 Дошкольное образование; 44.02.02 Преподавание в начальных классах; 44.02.03 Педагогика дополнительного образования; 44.02.04 Специальное дошкольное образование; 44.02.05 Коррекционная педагогика в начальном образовании; 44.02.06 Профессиональное обучение (по отраслям).</w:t>
      </w:r>
    </w:p>
    <w:p w14:paraId="14B60FBC" w14:textId="77777777" w:rsidR="00707E3C" w:rsidRPr="008D215F" w:rsidRDefault="00050178" w:rsidP="00A47C47">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Arial" w:hAnsi="Times New Roman" w:cs="Times New Roman"/>
          <w:sz w:val="24"/>
          <w:szCs w:val="24"/>
          <w:highlight w:val="white"/>
        </w:rPr>
      </w:pPr>
      <w:r w:rsidRPr="008D215F">
        <w:rPr>
          <w:rFonts w:ascii="Times New Roman" w:eastAsia="Times New Roman" w:hAnsi="Times New Roman" w:cs="Times New Roman"/>
          <w:sz w:val="24"/>
          <w:szCs w:val="24"/>
          <w:highlight w:val="white"/>
        </w:rPr>
        <w:lastRenderedPageBreak/>
        <w:t xml:space="preserve">Период обучения и распределение по семестрам определяет образовательная организация с учетом необходимости прохождения раздела 6 в весенний период, что связано с постановкой биологического эксперимента, а также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ОПОП. </w:t>
      </w:r>
    </w:p>
    <w:p w14:paraId="278663EF" w14:textId="77777777" w:rsidR="00707E3C" w:rsidRPr="008D215F" w:rsidRDefault="00707E3C" w:rsidP="00A47C47">
      <w:pPr>
        <w:spacing w:after="0" w:line="276" w:lineRule="auto"/>
        <w:rPr>
          <w:rFonts w:ascii="Times New Roman" w:eastAsia="OfficinaSansBookC" w:hAnsi="Times New Roman" w:cs="Times New Roman"/>
          <w:i/>
          <w:sz w:val="24"/>
          <w:szCs w:val="24"/>
          <w:vertAlign w:val="superscript"/>
        </w:rPr>
      </w:pPr>
    </w:p>
    <w:p w14:paraId="3FFD248D" w14:textId="77777777" w:rsidR="004342D4" w:rsidRPr="008D215F" w:rsidRDefault="004342D4"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br w:type="page"/>
      </w:r>
    </w:p>
    <w:p w14:paraId="69B489FC" w14:textId="031461EB" w:rsidR="00707E3C" w:rsidRPr="008D215F" w:rsidRDefault="00050178" w:rsidP="00A47C47">
      <w:pPr>
        <w:spacing w:after="0" w:line="276" w:lineRule="auto"/>
        <w:ind w:firstLine="709"/>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1.</w:t>
      </w:r>
      <w:r w:rsidR="004342D4" w:rsidRPr="008D215F">
        <w:rPr>
          <w:rFonts w:ascii="Times New Roman" w:eastAsia="Times New Roman" w:hAnsi="Times New Roman" w:cs="Times New Roman"/>
          <w:b/>
          <w:sz w:val="24"/>
          <w:szCs w:val="24"/>
        </w:rPr>
        <w:t>2</w:t>
      </w:r>
      <w:r w:rsidRPr="008D215F">
        <w:rPr>
          <w:rFonts w:ascii="Times New Roman" w:eastAsia="Times New Roman" w:hAnsi="Times New Roman" w:cs="Times New Roman"/>
          <w:b/>
          <w:sz w:val="24"/>
          <w:szCs w:val="24"/>
        </w:rPr>
        <w:t>. Цели и планируемые результаты освоения дисциплины:</w:t>
      </w:r>
    </w:p>
    <w:p w14:paraId="4E1E714C" w14:textId="356EC323" w:rsidR="00707E3C" w:rsidRPr="008D215F" w:rsidRDefault="004342D4" w:rsidP="00A47C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bCs/>
          <w:sz w:val="24"/>
          <w:szCs w:val="24"/>
        </w:rPr>
      </w:pPr>
      <w:r w:rsidRPr="008D215F">
        <w:rPr>
          <w:rFonts w:ascii="Times New Roman" w:eastAsia="Times New Roman" w:hAnsi="Times New Roman" w:cs="Times New Roman"/>
          <w:b/>
          <w:bCs/>
          <w:sz w:val="24"/>
          <w:szCs w:val="24"/>
        </w:rPr>
        <w:t>1.2.1. Цели дисциплины</w:t>
      </w:r>
    </w:p>
    <w:p w14:paraId="7540E5CF" w14:textId="77777777" w:rsidR="004342D4" w:rsidRPr="008D215F" w:rsidRDefault="004342D4" w:rsidP="00A47C4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4"/>
          <w:szCs w:val="24"/>
        </w:rPr>
      </w:pPr>
    </w:p>
    <w:p w14:paraId="00ED47E8" w14:textId="77777777" w:rsidR="00707E3C" w:rsidRPr="008D215F" w:rsidRDefault="00050178" w:rsidP="00A47C47">
      <w:pPr>
        <w:shd w:val="clear" w:color="auto" w:fill="FFFFFF"/>
        <w:tabs>
          <w:tab w:val="left" w:pos="851"/>
          <w:tab w:val="left" w:pos="993"/>
        </w:tabs>
        <w:spacing w:after="0" w:line="276" w:lineRule="auto"/>
        <w:ind w:firstLine="567"/>
        <w:jc w:val="both"/>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Цель</w:t>
      </w:r>
      <w:r w:rsidRPr="008D215F">
        <w:rPr>
          <w:rFonts w:ascii="Times New Roman" w:eastAsia="Times New Roman" w:hAnsi="Times New Roman" w:cs="Times New Roman"/>
          <w:sz w:val="24"/>
          <w:szCs w:val="24"/>
        </w:rPr>
        <w:t>: формирование у обучающихся системы знаний о различных уровнях жизни со знанием современных представлений о живой природе, навыков по проведению биологических исследований с соблюдением этических норм, аргументированной личностной позиции по бережному отношению к окружающей среде.</w:t>
      </w:r>
    </w:p>
    <w:p w14:paraId="29EC33D9" w14:textId="77777777" w:rsidR="00707E3C" w:rsidRPr="008D215F" w:rsidRDefault="00050178" w:rsidP="00A47C47">
      <w:pPr>
        <w:pBdr>
          <w:top w:val="none" w:sz="0" w:space="0" w:color="000000"/>
          <w:left w:val="none" w:sz="0" w:space="0" w:color="000000"/>
          <w:bottom w:val="none" w:sz="0" w:space="0" w:color="000000"/>
          <w:right w:val="none" w:sz="0" w:space="0" w:color="000000"/>
          <w:between w:val="none" w:sz="0" w:space="0" w:color="000000"/>
        </w:pBdr>
        <w:tabs>
          <w:tab w:val="left" w:pos="851"/>
          <w:tab w:val="left" w:pos="993"/>
        </w:tabs>
        <w:spacing w:after="0" w:line="276" w:lineRule="auto"/>
        <w:ind w:firstLine="567"/>
        <w:jc w:val="both"/>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Задачи:</w:t>
      </w:r>
      <w:r w:rsidRPr="008D215F">
        <w:rPr>
          <w:rFonts w:ascii="Times New Roman" w:eastAsia="Times New Roman" w:hAnsi="Times New Roman" w:cs="Times New Roman"/>
          <w:sz w:val="24"/>
          <w:szCs w:val="24"/>
        </w:rPr>
        <w:t> </w:t>
      </w:r>
    </w:p>
    <w:p w14:paraId="658DD7E2" w14:textId="77777777" w:rsidR="00707E3C" w:rsidRPr="008D215F" w:rsidRDefault="00050178" w:rsidP="00A47C47">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получение фундаментальных знаний о биологических системах (Клетка, Организм, Популяция, Вид, Экосистема); истории развития современных представлений о живой природе, выдающихся открытиях в биологической науке; роли биологической науки в формировании современной естественно-научной картины мира; методах научного познания;</w:t>
      </w:r>
    </w:p>
    <w:p w14:paraId="0D9FEC75" w14:textId="77777777" w:rsidR="00707E3C" w:rsidRPr="008D215F" w:rsidRDefault="00050178" w:rsidP="00A47C47">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овладение умениями логически мыслить, обосновывать место и роль биологических знаний в практической деятельности людей, развитии современных технологий; определять живые объекты в природе; проводить наблюдения за экосистемами с целью их описания и выявления естественных и антропогенных изменений; находить и анализировать информацию о живых объектах;</w:t>
      </w:r>
    </w:p>
    <w:p w14:paraId="4B3EFD26" w14:textId="77777777" w:rsidR="00707E3C" w:rsidRPr="008D215F" w:rsidRDefault="00050178" w:rsidP="00A47C47">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развитие познавательных интересов, интеллектуальных и творческих способностей обучающихся в процессе изучения биологических явлений; выдающихся достижений биологии, вошедших в общечеловеческую культуру; сложных и противоречивых путей развития современных научных взглядов, идей, теорий, концепций, гипотез (о сущности и происхождении жизни, человека) в ходе работы с различными источниками информации;</w:t>
      </w:r>
    </w:p>
    <w:p w14:paraId="4A8280EE" w14:textId="77777777" w:rsidR="00707E3C" w:rsidRPr="008D215F" w:rsidRDefault="00050178" w:rsidP="00A47C47">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воспитание убежденности в необходимости познания живой природы, необходимости рационального природопользования, бережного отношения к природным ресурсам и окружающей среде, собственному здоровью; уважения к мнению оппонента при обсуждении биологических проблем;</w:t>
      </w:r>
    </w:p>
    <w:p w14:paraId="0B991A68" w14:textId="25CCA5A9" w:rsidR="00707E3C" w:rsidRPr="008D215F" w:rsidRDefault="00050178" w:rsidP="00A47C47">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использование приобретенных биологических знаний и умений в повседневной жизни для оценки последствий своей деятельности (и деятельности других людей) по отношению к окружающей среде, здоровью других людей и собственному здоровью; обоснование и соблюдение мер профилактики заболеваний, оказание первой помощи при травмах, соблюдение правил поведения в природе.</w:t>
      </w:r>
    </w:p>
    <w:p w14:paraId="7E0A3908" w14:textId="77777777" w:rsidR="004342D4" w:rsidRPr="008D215F" w:rsidRDefault="004342D4" w:rsidP="00A47C47">
      <w:pPr>
        <w:suppressAutoHyphens/>
        <w:spacing w:after="0" w:line="276" w:lineRule="auto"/>
        <w:ind w:firstLine="709"/>
        <w:jc w:val="both"/>
        <w:rPr>
          <w:rFonts w:ascii="Times New Roman" w:eastAsia="Times New Roman" w:hAnsi="Times New Roman" w:cs="Times New Roman"/>
          <w:b/>
          <w:bCs/>
          <w:sz w:val="24"/>
          <w:szCs w:val="24"/>
        </w:rPr>
      </w:pPr>
      <w:r w:rsidRPr="008D215F">
        <w:rPr>
          <w:rFonts w:ascii="Times New Roman" w:eastAsia="Times New Roman" w:hAnsi="Times New Roman" w:cs="Times New Roman"/>
          <w:b/>
          <w:bCs/>
          <w:sz w:val="24"/>
          <w:szCs w:val="24"/>
        </w:rPr>
        <w:t>1.2.2. Планируемые результаты освоения общеобразовательной дисциплины</w:t>
      </w:r>
      <w:r w:rsidRPr="008D215F">
        <w:rPr>
          <w:rFonts w:ascii="Times New Roman" w:hAnsi="Times New Roman" w:cs="Times New Roman"/>
          <w:b/>
          <w:bCs/>
          <w:sz w:val="24"/>
          <w:szCs w:val="24"/>
        </w:rPr>
        <w:t xml:space="preserve"> в соответствии с ФГОС СПО и на основе ФГОС СОО</w:t>
      </w:r>
    </w:p>
    <w:p w14:paraId="693AD60C" w14:textId="781EDD1F" w:rsidR="004342D4" w:rsidRPr="008D215F" w:rsidRDefault="004342D4" w:rsidP="00A47C47">
      <w:pPr>
        <w:suppressAutoHyphens/>
        <w:spacing w:after="0" w:line="276" w:lineRule="auto"/>
        <w:ind w:firstLine="709"/>
        <w:jc w:val="both"/>
        <w:rPr>
          <w:rFonts w:ascii="Times New Roman" w:eastAsia="Times New Roman" w:hAnsi="Times New Roman" w:cs="Times New Roman"/>
          <w:sz w:val="24"/>
          <w:szCs w:val="24"/>
        </w:rPr>
      </w:pPr>
      <w:bookmarkStart w:id="3" w:name="_Hlk113618735"/>
      <w:r w:rsidRPr="008D215F">
        <w:rPr>
          <w:rFonts w:ascii="Times New Roman" w:eastAsia="Times New Roman" w:hAnsi="Times New Roman" w:cs="Times New Roman"/>
          <w:sz w:val="24"/>
          <w:szCs w:val="24"/>
        </w:rPr>
        <w:t>Особое значение дисциплина имеет при формировании и развитии ОК и ПК</w:t>
      </w:r>
      <w:r w:rsidR="000E4348">
        <w:rPr>
          <w:rFonts w:ascii="Times New Roman" w:eastAsia="Times New Roman" w:hAnsi="Times New Roman" w:cs="Times New Roman"/>
          <w:sz w:val="24"/>
          <w:szCs w:val="24"/>
        </w:rPr>
        <w:t>.</w:t>
      </w:r>
      <w:r w:rsidRPr="008D215F">
        <w:rPr>
          <w:rFonts w:ascii="Times New Roman" w:eastAsia="Times New Roman" w:hAnsi="Times New Roman" w:cs="Times New Roman"/>
          <w:i/>
          <w:sz w:val="24"/>
          <w:szCs w:val="24"/>
        </w:rPr>
        <w:t xml:space="preserve"> </w:t>
      </w:r>
    </w:p>
    <w:bookmarkEnd w:id="3"/>
    <w:p w14:paraId="36FC09A1" w14:textId="77777777" w:rsidR="004342D4" w:rsidRPr="008D215F" w:rsidRDefault="004342D4" w:rsidP="00A47C47">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6"/>
        <w:jc w:val="both"/>
        <w:rPr>
          <w:rFonts w:ascii="Times New Roman" w:eastAsia="Times New Roman" w:hAnsi="Times New Roman" w:cs="Times New Roman"/>
          <w:sz w:val="24"/>
          <w:szCs w:val="24"/>
        </w:rPr>
      </w:pPr>
    </w:p>
    <w:p w14:paraId="0B96C97F" w14:textId="77777777" w:rsidR="00801995" w:rsidRPr="008D215F" w:rsidRDefault="00801995" w:rsidP="00A47C47">
      <w:pPr>
        <w:spacing w:after="0" w:line="276" w:lineRule="auto"/>
        <w:rPr>
          <w:rFonts w:ascii="Times New Roman" w:eastAsia="Times New Roman" w:hAnsi="Times New Roman" w:cs="Times New Roman"/>
          <w:b/>
          <w:sz w:val="24"/>
          <w:szCs w:val="24"/>
        </w:rPr>
        <w:sectPr w:rsidR="00801995" w:rsidRPr="008D215F" w:rsidSect="00A47C47">
          <w:footerReference w:type="default" r:id="rId9"/>
          <w:pgSz w:w="11906" w:h="16838"/>
          <w:pgMar w:top="1134" w:right="851" w:bottom="851" w:left="1701" w:header="709" w:footer="709" w:gutter="0"/>
          <w:cols w:space="720"/>
          <w:titlePg/>
          <w:docGrid w:linePitch="299"/>
        </w:sectPr>
      </w:pPr>
    </w:p>
    <w:p w14:paraId="32BCCC14" w14:textId="57F6FD9D" w:rsidR="00707E3C" w:rsidRPr="008D215F" w:rsidRDefault="00707E3C" w:rsidP="00A47C47">
      <w:pPr>
        <w:spacing w:after="0" w:line="276" w:lineRule="auto"/>
        <w:ind w:firstLine="566"/>
        <w:jc w:val="both"/>
        <w:rPr>
          <w:rFonts w:ascii="Times New Roman" w:eastAsia="Times New Roman" w:hAnsi="Times New Roman" w:cs="Times New Roman"/>
          <w:b/>
          <w:sz w:val="24"/>
          <w:szCs w:val="24"/>
        </w:rPr>
      </w:pPr>
    </w:p>
    <w:tbl>
      <w:tblPr>
        <w:tblW w:w="1454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0"/>
        <w:gridCol w:w="6328"/>
        <w:gridCol w:w="5812"/>
      </w:tblGrid>
      <w:tr w:rsidR="00682460" w:rsidRPr="008D215F" w14:paraId="25530159" w14:textId="77777777" w:rsidTr="002F1A5B">
        <w:trPr>
          <w:cantSplit/>
          <w:trHeight w:val="415"/>
        </w:trPr>
        <w:tc>
          <w:tcPr>
            <w:tcW w:w="2400" w:type="dxa"/>
            <w:vMerge w:val="restart"/>
            <w:vAlign w:val="center"/>
          </w:tcPr>
          <w:p w14:paraId="4CB59F96" w14:textId="77777777" w:rsidR="00682460" w:rsidRPr="008D215F" w:rsidRDefault="00682460" w:rsidP="00A47C47">
            <w:pPr>
              <w:spacing w:after="0" w:line="276" w:lineRule="auto"/>
              <w:jc w:val="center"/>
              <w:rPr>
                <w:rFonts w:ascii="Times New Roman" w:eastAsia="Times New Roman" w:hAnsi="Times New Roman" w:cs="Times New Roman"/>
                <w:b/>
                <w:sz w:val="24"/>
                <w:szCs w:val="24"/>
              </w:rPr>
            </w:pPr>
            <w:bookmarkStart w:id="4" w:name="_heading=h.1fob9te" w:colFirst="0" w:colLast="0"/>
            <w:bookmarkEnd w:id="4"/>
            <w:r w:rsidRPr="008D215F">
              <w:rPr>
                <w:rFonts w:ascii="Times New Roman" w:eastAsia="Times New Roman" w:hAnsi="Times New Roman" w:cs="Times New Roman"/>
                <w:b/>
                <w:sz w:val="24"/>
                <w:szCs w:val="24"/>
              </w:rPr>
              <w:t>Код и наименование формируемых компетенций</w:t>
            </w:r>
          </w:p>
        </w:tc>
        <w:tc>
          <w:tcPr>
            <w:tcW w:w="12140" w:type="dxa"/>
            <w:gridSpan w:val="2"/>
            <w:vAlign w:val="center"/>
          </w:tcPr>
          <w:p w14:paraId="6EB8098B" w14:textId="77777777" w:rsidR="00682460" w:rsidRPr="008D215F" w:rsidRDefault="00682460"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Планируемые результаты освоения дисциплины</w:t>
            </w:r>
          </w:p>
        </w:tc>
      </w:tr>
      <w:tr w:rsidR="00682460" w:rsidRPr="008D215F" w14:paraId="7CD0440E" w14:textId="77777777" w:rsidTr="002F1A5B">
        <w:trPr>
          <w:cantSplit/>
          <w:trHeight w:val="563"/>
        </w:trPr>
        <w:tc>
          <w:tcPr>
            <w:tcW w:w="2400" w:type="dxa"/>
            <w:vMerge/>
            <w:vAlign w:val="center"/>
          </w:tcPr>
          <w:p w14:paraId="7C6783E0" w14:textId="77777777" w:rsidR="00682460" w:rsidRPr="008D215F" w:rsidRDefault="00682460" w:rsidP="00A47C47">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c>
        <w:tc>
          <w:tcPr>
            <w:tcW w:w="6328" w:type="dxa"/>
            <w:vAlign w:val="center"/>
          </w:tcPr>
          <w:p w14:paraId="2A3B32B2" w14:textId="77777777" w:rsidR="00682460" w:rsidRPr="008D215F" w:rsidRDefault="00682460"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Общие</w:t>
            </w:r>
            <w:r w:rsidRPr="008D215F">
              <w:rPr>
                <w:rFonts w:ascii="Times New Roman" w:eastAsia="Times New Roman" w:hAnsi="Times New Roman" w:cs="Times New Roman"/>
                <w:b/>
                <w:sz w:val="24"/>
                <w:szCs w:val="24"/>
                <w:vertAlign w:val="superscript"/>
              </w:rPr>
              <w:footnoteReference w:id="1"/>
            </w:r>
            <w:r w:rsidRPr="008D215F">
              <w:rPr>
                <w:rFonts w:ascii="Times New Roman" w:eastAsia="Times New Roman" w:hAnsi="Times New Roman" w:cs="Times New Roman"/>
                <w:b/>
                <w:strike/>
                <w:sz w:val="24"/>
                <w:szCs w:val="24"/>
              </w:rPr>
              <w:t xml:space="preserve"> </w:t>
            </w:r>
          </w:p>
        </w:tc>
        <w:tc>
          <w:tcPr>
            <w:tcW w:w="5812" w:type="dxa"/>
            <w:vAlign w:val="center"/>
          </w:tcPr>
          <w:p w14:paraId="3C149621" w14:textId="77777777" w:rsidR="00682460" w:rsidRPr="008D215F" w:rsidRDefault="00682460"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Дисциплинарные</w:t>
            </w:r>
            <w:r w:rsidRPr="008D215F">
              <w:rPr>
                <w:rFonts w:ascii="Times New Roman" w:eastAsia="Times New Roman" w:hAnsi="Times New Roman" w:cs="Times New Roman"/>
                <w:b/>
                <w:sz w:val="24"/>
                <w:szCs w:val="24"/>
                <w:vertAlign w:val="superscript"/>
              </w:rPr>
              <w:footnoteReference w:id="2"/>
            </w:r>
            <w:r w:rsidRPr="008D215F">
              <w:rPr>
                <w:rFonts w:ascii="Times New Roman" w:eastAsia="Times New Roman" w:hAnsi="Times New Roman" w:cs="Times New Roman"/>
                <w:b/>
                <w:sz w:val="24"/>
                <w:szCs w:val="24"/>
              </w:rPr>
              <w:t xml:space="preserve"> </w:t>
            </w:r>
          </w:p>
        </w:tc>
      </w:tr>
      <w:tr w:rsidR="00682460" w:rsidRPr="008D215F" w14:paraId="115CA3B8" w14:textId="77777777" w:rsidTr="002F1A5B">
        <w:trPr>
          <w:trHeight w:val="674"/>
        </w:trPr>
        <w:tc>
          <w:tcPr>
            <w:tcW w:w="2400" w:type="dxa"/>
          </w:tcPr>
          <w:p w14:paraId="5CCFC5A5" w14:textId="77777777" w:rsidR="00682460" w:rsidRPr="008D215F" w:rsidRDefault="00682460"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p>
        </w:tc>
        <w:tc>
          <w:tcPr>
            <w:tcW w:w="6328" w:type="dxa"/>
          </w:tcPr>
          <w:p w14:paraId="29DE2ED3" w14:textId="77777777" w:rsidR="00682460" w:rsidRPr="008D215F" w:rsidRDefault="00682460" w:rsidP="00A47C47">
            <w:pPr>
              <w:spacing w:after="0" w:line="276" w:lineRule="auto"/>
              <w:jc w:val="both"/>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В части трудового воспитания:</w:t>
            </w:r>
          </w:p>
          <w:p w14:paraId="4BB70CFF"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готовность к труду, осознание ценности мастерства, трудолюбие; </w:t>
            </w:r>
          </w:p>
          <w:p w14:paraId="487A8341"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1F0A2EAE"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интерес к различным сферам профессиональной деятельности,</w:t>
            </w:r>
          </w:p>
          <w:p w14:paraId="64AD896C"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Овладение универсальными учебными познавательными действиями:</w:t>
            </w:r>
          </w:p>
          <w:p w14:paraId="707DE79F"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а) </w:t>
            </w:r>
            <w:r w:rsidRPr="008D215F">
              <w:rPr>
                <w:rFonts w:ascii="Times New Roman" w:eastAsia="Times New Roman" w:hAnsi="Times New Roman" w:cs="Times New Roman"/>
                <w:b/>
                <w:sz w:val="24"/>
                <w:szCs w:val="24"/>
              </w:rPr>
              <w:t>базовые логические действия:</w:t>
            </w:r>
          </w:p>
          <w:p w14:paraId="292BB47A"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самостоятельно формулировать и актуализировать проблему, рассматривать ее всесторонне; </w:t>
            </w:r>
          </w:p>
          <w:p w14:paraId="0CB76D96"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устанавливать существенный признак или основания для сравнения, классификации и обобщения; </w:t>
            </w:r>
          </w:p>
          <w:p w14:paraId="73F3CEFB"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определять цели деятельности, задавать параметры и критерии их достижения;</w:t>
            </w:r>
          </w:p>
          <w:p w14:paraId="6B587BED"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выявлять закономерности и противоречия в рассматриваемых явлениях; </w:t>
            </w:r>
          </w:p>
          <w:p w14:paraId="3C971FF8"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0CB24417"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развивать креативное мышление при решении жизненных проблем </w:t>
            </w:r>
          </w:p>
          <w:p w14:paraId="2DEAD569"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б) </w:t>
            </w:r>
            <w:r w:rsidRPr="008D215F">
              <w:rPr>
                <w:rFonts w:ascii="Times New Roman" w:eastAsia="Times New Roman" w:hAnsi="Times New Roman" w:cs="Times New Roman"/>
                <w:b/>
                <w:sz w:val="24"/>
                <w:szCs w:val="24"/>
              </w:rPr>
              <w:t>базовые исследовательские действия:</w:t>
            </w:r>
          </w:p>
          <w:p w14:paraId="2509F9AF"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владеть навыками учебно-исследовательской и проектной деятельности, навыками разрешения проблем; </w:t>
            </w:r>
          </w:p>
          <w:p w14:paraId="0ABC6E91"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79EA68CB"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0C335D3"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уметь переносить знания в познавательную и практическую области жизнедеятельности;</w:t>
            </w:r>
          </w:p>
          <w:p w14:paraId="4BF49FB7"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уметь интегрировать знания из разных предметных областей; </w:t>
            </w:r>
          </w:p>
          <w:p w14:paraId="02A014F0"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выдвигать новые идеи, предлагать оригинальные подходы и решения; </w:t>
            </w:r>
          </w:p>
          <w:p w14:paraId="524FEC6A"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способность их использования в познавательной и социальной практике</w:t>
            </w:r>
          </w:p>
        </w:tc>
        <w:tc>
          <w:tcPr>
            <w:tcW w:w="5812" w:type="dxa"/>
          </w:tcPr>
          <w:p w14:paraId="5F2D854F"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 сформировать знания о месте и роли биологии в системе естественных наук, в формировании современной естественнонаучной картины мира, в познании законов природы и решении жизненно важных социально-этических, экономических, экологических проблем человечества, а также в решении вопросов рационального природопользования; в формировании ценностного отношения к природе, обществу, человеку; о вкладе российских и зарубежных ученых - биологов в развитие биологии; функциональной грамотности человека для решения жизненных проблем,</w:t>
            </w:r>
          </w:p>
          <w:p w14:paraId="706020A1"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уметь владеть системой биологических знаний, которая включает:</w:t>
            </w:r>
          </w:p>
          <w:p w14:paraId="32D0C723"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основополагающие биологические термины и понятия (жизнь, клетка, ткань, орган, организм, вид, популяция, экосистема, биоценоз, биосфера; метаболизм, гомеостаз, клеточный иммунитет, биосинтез белка, биополимеры, дискретность, саморегуляция, самовоспроизведение, </w:t>
            </w:r>
            <w:r w:rsidRPr="008D215F">
              <w:rPr>
                <w:rFonts w:ascii="Times New Roman" w:eastAsia="Times New Roman" w:hAnsi="Times New Roman" w:cs="Times New Roman"/>
                <w:sz w:val="24"/>
                <w:szCs w:val="24"/>
              </w:rPr>
              <w:lastRenderedPageBreak/>
              <w:t>наследственность, изменчивость, энергозависимость, рост и развитие);</w:t>
            </w:r>
          </w:p>
          <w:p w14:paraId="0E744CEE"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биологические теории: клеточная теория Т. Шванна, М  Шлейдена, Р. Вирхова; клонально-селективного иммунитета П. Эрлих, И.И. Мечникова, хромосомная теория наследственности Т. Моргана, закон зародышевого сходства К. Бэра, эволюционная теория Ч. Дарвина, синтетическая теория эволюции, теория антропогенеза Ч. Дарвина; теория биогеоценоза В.Н. Сукачёва; учения Н.И. Вавилова - о Центрах многообразия и происхождения культурных растений, А.Н. Северцова - о путях и направлениях эволюции, В.И. Вернадского - о биосфере;</w:t>
            </w:r>
          </w:p>
          <w:p w14:paraId="1EB7F751"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законы (единообразия потомков первого поколения, расщепления признаков, независимого наследования признаков Г. Менделя, сцепленного наследования признаков и нарушения сцепления генов Т. Моргана; гомологических рядов в наследственной изменчивости Н.И. Вавилова, генетического равновесия Дж. Харди и В. Вайнберга; зародышевого сходства К. Бэра, биогенетического закона Э. Геккеля, Ф. Мюллера);</w:t>
            </w:r>
          </w:p>
          <w:p w14:paraId="1297A264"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принципы (чистоты гамет, комплементарности);</w:t>
            </w:r>
          </w:p>
          <w:p w14:paraId="5E3D8023"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правила (минимума Ю. Либиха, экологической пирамиды чисел, биомассы и энергии);</w:t>
            </w:r>
          </w:p>
          <w:p w14:paraId="7869A630"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гипотезы (коацерватной А.И. Опарина, первичного бульона Дж. Холдейна, микросфер С. Фокса, рибозима Т. Чек);</w:t>
            </w:r>
          </w:p>
          <w:p w14:paraId="081979B9"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сформировать умения раскрывать содержание основополагающих биологических теорий и гипотез: </w:t>
            </w:r>
            <w:r w:rsidRPr="008D215F">
              <w:rPr>
                <w:rFonts w:ascii="Times New Roman" w:eastAsia="Times New Roman" w:hAnsi="Times New Roman" w:cs="Times New Roman"/>
                <w:sz w:val="24"/>
                <w:szCs w:val="24"/>
              </w:rPr>
              <w:lastRenderedPageBreak/>
              <w:t>клеточной, хромосомной, мутационной, эволюционной, происхождения жизни и человека; владение системой знаний об основных методах научного познания, используемых в биологических исследованиях живых объектов и экосистем (описание, измерение, проведение наблюдений); способами выявления и оценки антропогенных изменений в природе;</w:t>
            </w:r>
          </w:p>
          <w:p w14:paraId="545F7277"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сформировать умения раскрывать основополагающие биологические законы и закономерности (Г. Менделя, Т. Моргана, Н.И. Вавилова, Э. Геккеля, Ф. Мюллера, К. Бэра), границы их применимости к живым системам; </w:t>
            </w:r>
          </w:p>
          <w:p w14:paraId="6CB72B46"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уметь выделять существенные признаки:</w:t>
            </w:r>
          </w:p>
          <w:p w14:paraId="4A0419C9"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строения вирусов, клеток прокариот и эукариот; одноклеточных и многоклеточных организмов, видов, биогеоценозов, экосистем и биосферы;</w:t>
            </w:r>
          </w:p>
          <w:p w14:paraId="1A5E0984"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строения органов и систем органов растений, животных, человека; процессов жизнедеятельности, протекающих в организмах растений, животных и человека;</w:t>
            </w:r>
          </w:p>
          <w:p w14:paraId="249FCA19"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биологических процессов: обмена веществ (метаболизм), информации и превращения энергии, брожения, 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действий искусственного отбора, </w:t>
            </w:r>
            <w:r w:rsidRPr="008D215F">
              <w:rPr>
                <w:rFonts w:ascii="Times New Roman" w:eastAsia="Times New Roman" w:hAnsi="Times New Roman" w:cs="Times New Roman"/>
                <w:sz w:val="24"/>
                <w:szCs w:val="24"/>
              </w:rPr>
              <w:lastRenderedPageBreak/>
              <w:t>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чередования направлений эволюции; круговорота веществ и потока энергии в экосистемах;</w:t>
            </w:r>
          </w:p>
          <w:p w14:paraId="2118DCF4"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приобрести опыт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выявлять зависимости между исследуемыми величинами, объяснять полученные результаты и формулировать выводы с использованием научных понятий, теорий и законов;</w:t>
            </w:r>
          </w:p>
          <w:p w14:paraId="51E13523"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сформировать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 </w:t>
            </w:r>
            <w:r w:rsidRPr="008D215F">
              <w:rPr>
                <w:rFonts w:ascii="Times New Roman" w:eastAsia="Times New Roman" w:hAnsi="Times New Roman" w:cs="Times New Roman"/>
                <w:sz w:val="24"/>
                <w:szCs w:val="24"/>
              </w:rPr>
              <w:lastRenderedPageBreak/>
              <w:t>круговорота веществ и превращение энергии в биосфере;</w:t>
            </w:r>
          </w:p>
          <w:p w14:paraId="47C057E8"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сформировать умения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 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взаимосвязи организмов и среды обитания; единства человеческих рас; необходимости здорового образа жизни, сохранения разнообразия видов и экосистем, как условия сосуществования природы и человечества;</w:t>
            </w:r>
          </w:p>
          <w:p w14:paraId="38F9311B"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сформировать умения решать биологические задачи, составлять генотипические схемы скрещивания для разных типов наследования признаков у организмов, составлять схемы переноса веществ и энергии в экосистемах (цепи питания, пищевые сети), выявлять причинно-следственные связи между исследуемыми биологическими объектами, процессами и явлениями; делать выводы и прогнозы на основании полученных результатов;</w:t>
            </w:r>
          </w:p>
          <w:p w14:paraId="4ADD99C5"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 сформировать умения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 умение оценивать этические аспекты современных исследований в области биотехнологии и генетических технологий (клонирование, искусственное оплодотворение, направленное изменение генома и создание трансгенных организмов);</w:t>
            </w:r>
          </w:p>
          <w:p w14:paraId="326106EA"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сформировать умения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 </w:t>
            </w:r>
          </w:p>
          <w:p w14:paraId="4F530B82"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уметь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14:paraId="3FED6586" w14:textId="77777777" w:rsidR="00682460" w:rsidRPr="008D215F" w:rsidRDefault="00682460" w:rsidP="00A47C47">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принимать участие в научно-исследовательской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 разного уровня</w:t>
            </w:r>
            <w:r w:rsidRPr="008D215F">
              <w:rPr>
                <w:rFonts w:ascii="Times New Roman" w:hAnsi="Times New Roman" w:cs="Times New Roman"/>
                <w:color w:val="444444"/>
                <w:sz w:val="24"/>
                <w:szCs w:val="24"/>
                <w:lang w:eastAsia="en-US"/>
              </w:rPr>
              <w:t>;</w:t>
            </w:r>
          </w:p>
        </w:tc>
      </w:tr>
      <w:tr w:rsidR="00682460" w:rsidRPr="008D215F" w14:paraId="796BEE20" w14:textId="77777777" w:rsidTr="002F1A5B">
        <w:trPr>
          <w:trHeight w:val="674"/>
        </w:trPr>
        <w:tc>
          <w:tcPr>
            <w:tcW w:w="2400" w:type="dxa"/>
          </w:tcPr>
          <w:p w14:paraId="2A017BBF" w14:textId="77777777" w:rsidR="00682460" w:rsidRPr="008D215F" w:rsidRDefault="00682460"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328" w:type="dxa"/>
          </w:tcPr>
          <w:p w14:paraId="15F5272E"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 области ценности научного познания:</w:t>
            </w:r>
          </w:p>
          <w:p w14:paraId="78ECCC8D"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2F7029F2"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14:paraId="7D05F1F7"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p>
          <w:p w14:paraId="682094C1"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Овладение универсальными учебными познавательными действиями:</w:t>
            </w:r>
          </w:p>
          <w:p w14:paraId="44F78C0D"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 работа с информацией:</w:t>
            </w:r>
          </w:p>
          <w:p w14:paraId="67C4A3B0"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DC89663"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133E530C"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оценивать достоверность, легитимность информации, ее соответствие правовым и морально-этическим нормам; </w:t>
            </w:r>
          </w:p>
          <w:p w14:paraId="5904A93B"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w:t>
            </w:r>
            <w:r w:rsidRPr="008D215F">
              <w:rPr>
                <w:rFonts w:ascii="Times New Roman" w:eastAsia="Times New Roman" w:hAnsi="Times New Roman" w:cs="Times New Roman"/>
                <w:sz w:val="24"/>
                <w:szCs w:val="24"/>
              </w:rPr>
              <w:lastRenderedPageBreak/>
              <w:t xml:space="preserve">безопасности, гигиены, ресурсосбережения, правовых и этических норм, норм информационной безопасности; </w:t>
            </w:r>
          </w:p>
          <w:p w14:paraId="22DD2D47"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владеть навыками распознавания и защиты информации, информационной безопасности личности</w:t>
            </w:r>
          </w:p>
        </w:tc>
        <w:tc>
          <w:tcPr>
            <w:tcW w:w="5812" w:type="dxa"/>
          </w:tcPr>
          <w:p w14:paraId="1A1EC567"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w:t>
            </w:r>
            <w:r w:rsidRPr="008D215F">
              <w:rPr>
                <w:rFonts w:ascii="Times New Roman" w:hAnsi="Times New Roman" w:cs="Times New Roman"/>
                <w:sz w:val="24"/>
                <w:szCs w:val="24"/>
              </w:rPr>
              <w:t xml:space="preserve"> </w:t>
            </w:r>
            <w:r w:rsidRPr="008D215F">
              <w:rPr>
                <w:rFonts w:ascii="Times New Roman" w:eastAsia="Times New Roman" w:hAnsi="Times New Roman" w:cs="Times New Roman"/>
                <w:sz w:val="24"/>
                <w:szCs w:val="24"/>
              </w:rPr>
              <w:t>сформировать умения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w:t>
            </w:r>
          </w:p>
          <w:p w14:paraId="2987B445"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 умение оценивать этические аспекты современных исследований в области биотехнологии и генетических технологий (клонирование, искусственное оплодотворение, направленное изменение генома и создание трансгенных организмов);</w:t>
            </w:r>
          </w:p>
          <w:p w14:paraId="561B8937"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сформировать умения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rsidR="00682460" w:rsidRPr="008D215F" w14:paraId="0185DDB9" w14:textId="77777777" w:rsidTr="002F1A5B">
        <w:trPr>
          <w:trHeight w:val="674"/>
        </w:trPr>
        <w:tc>
          <w:tcPr>
            <w:tcW w:w="2400" w:type="dxa"/>
          </w:tcPr>
          <w:p w14:paraId="3C9B3816"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04. Эффективно взаимодействовать и работать в коллективе и команде</w:t>
            </w:r>
          </w:p>
        </w:tc>
        <w:tc>
          <w:tcPr>
            <w:tcW w:w="6328" w:type="dxa"/>
          </w:tcPr>
          <w:p w14:paraId="29C38494" w14:textId="77777777" w:rsidR="00682460" w:rsidRPr="008D215F" w:rsidRDefault="00682460" w:rsidP="00A47C47">
            <w:pPr>
              <w:spacing w:after="0" w:line="276" w:lineRule="auto"/>
              <w:jc w:val="both"/>
              <w:rPr>
                <w:rFonts w:ascii="Times New Roman" w:hAnsi="Times New Roman" w:cs="Times New Roman"/>
                <w:color w:val="000000"/>
                <w:sz w:val="24"/>
                <w:szCs w:val="24"/>
                <w:shd w:val="clear" w:color="auto" w:fill="FFFFFF"/>
                <w:lang w:eastAsia="en-US"/>
              </w:rPr>
            </w:pPr>
            <w:r w:rsidRPr="008D215F">
              <w:rPr>
                <w:rFonts w:ascii="Times New Roman" w:hAnsi="Times New Roman" w:cs="Times New Roman"/>
                <w:color w:val="000000"/>
                <w:sz w:val="24"/>
                <w:szCs w:val="24"/>
                <w:shd w:val="clear" w:color="auto" w:fill="FFFFFF"/>
                <w:lang w:eastAsia="en-US"/>
              </w:rPr>
              <w:t>- готовность к саморазвитию, самостоятельности и самоопределению;</w:t>
            </w:r>
          </w:p>
          <w:p w14:paraId="4CC1DA69"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-овладение навыками учебно-исследовательской, проектной и социальной деятельности;</w:t>
            </w:r>
          </w:p>
          <w:p w14:paraId="43E4D446" w14:textId="77777777" w:rsidR="00682460" w:rsidRPr="008D215F" w:rsidRDefault="00682460" w:rsidP="00A47C47">
            <w:pPr>
              <w:spacing w:after="0" w:line="276" w:lineRule="auto"/>
              <w:jc w:val="both"/>
              <w:textAlignment w:val="baseline"/>
              <w:rPr>
                <w:rFonts w:ascii="Times New Roman" w:eastAsia="Times New Roman" w:hAnsi="Times New Roman" w:cs="Times New Roman"/>
                <w:b/>
                <w:bCs/>
                <w:color w:val="000000"/>
                <w:sz w:val="24"/>
                <w:szCs w:val="24"/>
              </w:rPr>
            </w:pPr>
            <w:r w:rsidRPr="008D215F">
              <w:rPr>
                <w:rFonts w:ascii="Times New Roman" w:eastAsia="Times New Roman" w:hAnsi="Times New Roman" w:cs="Times New Roman"/>
                <w:b/>
                <w:bCs/>
                <w:color w:val="000000"/>
                <w:sz w:val="24"/>
                <w:szCs w:val="24"/>
              </w:rPr>
              <w:t>Овладение универсальными коммуникативными действиями:</w:t>
            </w:r>
          </w:p>
          <w:p w14:paraId="3CB04B03"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808080"/>
                <w:sz w:val="24"/>
                <w:szCs w:val="24"/>
              </w:rPr>
              <w:t>б)</w:t>
            </w:r>
            <w:r w:rsidRPr="008D215F">
              <w:rPr>
                <w:rFonts w:ascii="Times New Roman" w:eastAsia="Times New Roman" w:hAnsi="Times New Roman" w:cs="Times New Roman"/>
                <w:color w:val="000000"/>
                <w:sz w:val="24"/>
                <w:szCs w:val="24"/>
              </w:rPr>
              <w:t> </w:t>
            </w:r>
            <w:r w:rsidRPr="008D215F">
              <w:rPr>
                <w:rFonts w:ascii="Times New Roman" w:eastAsia="Times New Roman" w:hAnsi="Times New Roman" w:cs="Times New Roman"/>
                <w:b/>
                <w:bCs/>
                <w:color w:val="000000"/>
                <w:sz w:val="24"/>
                <w:szCs w:val="24"/>
              </w:rPr>
              <w:t>совместная деятельность</w:t>
            </w:r>
            <w:r w:rsidRPr="008D215F">
              <w:rPr>
                <w:rFonts w:ascii="Times New Roman" w:eastAsia="Times New Roman" w:hAnsi="Times New Roman" w:cs="Times New Roman"/>
                <w:color w:val="000000"/>
                <w:sz w:val="24"/>
                <w:szCs w:val="24"/>
              </w:rPr>
              <w:t>:</w:t>
            </w:r>
          </w:p>
          <w:p w14:paraId="523A73CD"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 понимать и использовать преимущества командной и индивидуальной работы;</w:t>
            </w:r>
          </w:p>
          <w:p w14:paraId="277964C7"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771BEFF2"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 координировать и выполнять работу в условиях реального, виртуального и комбинированного взаимодействия;</w:t>
            </w:r>
          </w:p>
          <w:p w14:paraId="05D105F6" w14:textId="77777777" w:rsidR="00682460" w:rsidRPr="008D215F" w:rsidRDefault="00682460" w:rsidP="00A47C47">
            <w:pPr>
              <w:spacing w:after="0" w:line="276" w:lineRule="auto"/>
              <w:jc w:val="both"/>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3EDE6956" w14:textId="77777777" w:rsidR="00682460" w:rsidRPr="008D215F" w:rsidRDefault="00682460" w:rsidP="00A47C47">
            <w:pPr>
              <w:spacing w:after="0" w:line="276" w:lineRule="auto"/>
              <w:jc w:val="both"/>
              <w:textAlignment w:val="baseline"/>
              <w:rPr>
                <w:rFonts w:ascii="Times New Roman" w:eastAsia="Times New Roman" w:hAnsi="Times New Roman" w:cs="Times New Roman"/>
                <w:b/>
                <w:bCs/>
                <w:color w:val="000000"/>
                <w:sz w:val="24"/>
                <w:szCs w:val="24"/>
              </w:rPr>
            </w:pPr>
            <w:r w:rsidRPr="008D215F">
              <w:rPr>
                <w:rFonts w:ascii="Times New Roman" w:eastAsia="Times New Roman" w:hAnsi="Times New Roman" w:cs="Times New Roman"/>
                <w:b/>
                <w:bCs/>
                <w:color w:val="000000"/>
                <w:sz w:val="24"/>
                <w:szCs w:val="24"/>
              </w:rPr>
              <w:t>Овладение универсальными регулятивными действиями:</w:t>
            </w:r>
          </w:p>
          <w:p w14:paraId="757BE034" w14:textId="77777777" w:rsidR="00682460" w:rsidRPr="008D215F" w:rsidRDefault="00682460" w:rsidP="00A47C47">
            <w:pPr>
              <w:spacing w:after="0" w:line="276" w:lineRule="auto"/>
              <w:jc w:val="both"/>
              <w:textAlignment w:val="baseline"/>
              <w:rPr>
                <w:rFonts w:ascii="Times New Roman" w:eastAsia="Times New Roman" w:hAnsi="Times New Roman" w:cs="Times New Roman"/>
                <w:b/>
                <w:bCs/>
                <w:color w:val="000000"/>
                <w:sz w:val="24"/>
                <w:szCs w:val="24"/>
              </w:rPr>
            </w:pPr>
            <w:r w:rsidRPr="008D215F">
              <w:rPr>
                <w:rFonts w:ascii="Times New Roman" w:eastAsia="Times New Roman" w:hAnsi="Times New Roman" w:cs="Times New Roman"/>
                <w:color w:val="808080"/>
                <w:sz w:val="24"/>
                <w:szCs w:val="24"/>
              </w:rPr>
              <w:t>г</w:t>
            </w:r>
            <w:r w:rsidRPr="008D215F">
              <w:rPr>
                <w:rFonts w:ascii="Times New Roman" w:eastAsia="Times New Roman" w:hAnsi="Times New Roman" w:cs="Times New Roman"/>
                <w:b/>
                <w:bCs/>
                <w:color w:val="808080"/>
                <w:sz w:val="24"/>
                <w:szCs w:val="24"/>
              </w:rPr>
              <w:t>)</w:t>
            </w:r>
            <w:r w:rsidRPr="008D215F">
              <w:rPr>
                <w:rFonts w:ascii="Times New Roman" w:eastAsia="Times New Roman" w:hAnsi="Times New Roman" w:cs="Times New Roman"/>
                <w:b/>
                <w:bCs/>
                <w:color w:val="000000"/>
                <w:sz w:val="24"/>
                <w:szCs w:val="24"/>
              </w:rPr>
              <w:t> принятие себя и других людей:</w:t>
            </w:r>
          </w:p>
          <w:p w14:paraId="2C553489"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 принимать мотивы и аргументы других людей при анализе результатов деятельности;</w:t>
            </w:r>
          </w:p>
          <w:p w14:paraId="5BCD392B" w14:textId="77777777" w:rsidR="00682460" w:rsidRPr="008D215F" w:rsidRDefault="00682460" w:rsidP="00A47C47">
            <w:pPr>
              <w:spacing w:after="0" w:line="276" w:lineRule="auto"/>
              <w:jc w:val="both"/>
              <w:textAlignment w:val="baseline"/>
              <w:rPr>
                <w:rFonts w:ascii="Times New Roman" w:eastAsia="Times New Roman" w:hAnsi="Times New Roman" w:cs="Times New Roman"/>
                <w:color w:val="000000"/>
                <w:sz w:val="24"/>
                <w:szCs w:val="24"/>
              </w:rPr>
            </w:pPr>
            <w:r w:rsidRPr="008D215F">
              <w:rPr>
                <w:rFonts w:ascii="Times New Roman" w:eastAsia="Times New Roman" w:hAnsi="Times New Roman" w:cs="Times New Roman"/>
                <w:color w:val="000000"/>
                <w:sz w:val="24"/>
                <w:szCs w:val="24"/>
              </w:rPr>
              <w:t>- признавать свое право и право других людей на ошибки;</w:t>
            </w:r>
          </w:p>
          <w:p w14:paraId="6B1718CF"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color w:val="000000"/>
                <w:sz w:val="24"/>
                <w:szCs w:val="24"/>
              </w:rPr>
              <w:lastRenderedPageBreak/>
              <w:t>- развивать способность понимать мир с позиции другого человека</w:t>
            </w:r>
          </w:p>
        </w:tc>
        <w:tc>
          <w:tcPr>
            <w:tcW w:w="5812" w:type="dxa"/>
          </w:tcPr>
          <w:p w14:paraId="701FB681"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 сформировать умения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p w14:paraId="0BA97611"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уметь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14:paraId="7F231FBF"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принимать участие в научно-исследовательской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 разного уровня</w:t>
            </w:r>
          </w:p>
        </w:tc>
      </w:tr>
      <w:tr w:rsidR="00682460" w:rsidRPr="008D215F" w14:paraId="52C425FB" w14:textId="77777777" w:rsidTr="002F1A5B">
        <w:trPr>
          <w:trHeight w:val="674"/>
        </w:trPr>
        <w:tc>
          <w:tcPr>
            <w:tcW w:w="2400" w:type="dxa"/>
          </w:tcPr>
          <w:p w14:paraId="0797B516" w14:textId="77777777" w:rsidR="00682460" w:rsidRPr="008D215F" w:rsidRDefault="00682460"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6328" w:type="dxa"/>
          </w:tcPr>
          <w:p w14:paraId="620ACD48" w14:textId="77777777" w:rsidR="00682460" w:rsidRPr="008D215F" w:rsidRDefault="00682460" w:rsidP="00A47C47">
            <w:pPr>
              <w:spacing w:after="0" w:line="276" w:lineRule="auto"/>
              <w:rPr>
                <w:rFonts w:ascii="Times New Roman" w:hAnsi="Times New Roman" w:cs="Times New Roman"/>
                <w:b/>
                <w:bCs/>
                <w:color w:val="000000"/>
                <w:sz w:val="24"/>
                <w:szCs w:val="24"/>
                <w:shd w:val="clear" w:color="auto" w:fill="FFFFFF"/>
                <w:lang w:eastAsia="en-US"/>
              </w:rPr>
            </w:pPr>
            <w:r w:rsidRPr="008D215F">
              <w:rPr>
                <w:rFonts w:ascii="Times New Roman" w:hAnsi="Times New Roman" w:cs="Times New Roman"/>
                <w:b/>
                <w:bCs/>
                <w:color w:val="000000"/>
                <w:sz w:val="24"/>
                <w:szCs w:val="24"/>
                <w:shd w:val="clear" w:color="auto" w:fill="FFFFFF"/>
                <w:lang w:eastAsia="en-US"/>
              </w:rPr>
              <w:t>В области</w:t>
            </w:r>
            <w:r w:rsidRPr="008D215F">
              <w:rPr>
                <w:rFonts w:ascii="Times New Roman" w:hAnsi="Times New Roman" w:cs="Times New Roman"/>
                <w:color w:val="000000"/>
                <w:sz w:val="24"/>
                <w:szCs w:val="24"/>
                <w:shd w:val="clear" w:color="auto" w:fill="FFFFFF"/>
                <w:lang w:eastAsia="en-US"/>
              </w:rPr>
              <w:t xml:space="preserve"> </w:t>
            </w:r>
            <w:r w:rsidRPr="008D215F">
              <w:rPr>
                <w:rFonts w:ascii="Times New Roman" w:hAnsi="Times New Roman" w:cs="Times New Roman"/>
                <w:b/>
                <w:bCs/>
                <w:color w:val="000000"/>
                <w:sz w:val="24"/>
                <w:szCs w:val="24"/>
                <w:shd w:val="clear" w:color="auto" w:fill="FFFFFF"/>
                <w:lang w:eastAsia="en-US"/>
              </w:rPr>
              <w:t>экологического воспитания:</w:t>
            </w:r>
          </w:p>
          <w:p w14:paraId="537222A7" w14:textId="77777777" w:rsidR="00682460" w:rsidRPr="008D215F" w:rsidRDefault="00682460" w:rsidP="00A47C47">
            <w:pPr>
              <w:spacing w:after="0" w:line="276" w:lineRule="auto"/>
              <w:jc w:val="both"/>
              <w:rPr>
                <w:rFonts w:ascii="Times New Roman" w:hAnsi="Times New Roman" w:cs="Times New Roman"/>
                <w:color w:val="000000"/>
                <w:sz w:val="24"/>
                <w:szCs w:val="24"/>
                <w:shd w:val="clear" w:color="auto" w:fill="FFFFFF"/>
                <w:lang w:eastAsia="en-US"/>
              </w:rPr>
            </w:pPr>
            <w:r w:rsidRPr="008D215F">
              <w:rPr>
                <w:rFonts w:ascii="Times New Roman" w:hAnsi="Times New Roman" w:cs="Times New Roman"/>
                <w:color w:val="000000"/>
                <w:sz w:val="24"/>
                <w:szCs w:val="24"/>
                <w:shd w:val="clear" w:color="auto" w:fill="FFFFFF"/>
                <w:lang w:eastAsia="en-US"/>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5CA83A95" w14:textId="77777777" w:rsidR="00682460" w:rsidRPr="008D215F" w:rsidRDefault="00682460" w:rsidP="00A47C47">
            <w:pPr>
              <w:spacing w:after="0" w:line="276" w:lineRule="auto"/>
              <w:jc w:val="both"/>
              <w:rPr>
                <w:rFonts w:ascii="Times New Roman" w:hAnsi="Times New Roman" w:cs="Times New Roman"/>
                <w:b/>
                <w:bCs/>
                <w:sz w:val="24"/>
                <w:szCs w:val="24"/>
                <w:lang w:eastAsia="en-US"/>
              </w:rPr>
            </w:pPr>
            <w:r w:rsidRPr="008D215F">
              <w:rPr>
                <w:rFonts w:ascii="Times New Roman" w:hAnsi="Times New Roman" w:cs="Times New Roman"/>
                <w:color w:val="000000"/>
                <w:sz w:val="24"/>
                <w:szCs w:val="24"/>
                <w:shd w:val="clear" w:color="auto" w:fill="FFFFFF"/>
                <w:lang w:eastAsia="en-US"/>
              </w:rPr>
              <w:t>- планирование и осуществление действий в окружающей среде на основе знания целей устойчивого развития человечества;</w:t>
            </w:r>
            <w:r w:rsidRPr="008D215F">
              <w:rPr>
                <w:rFonts w:ascii="Times New Roman" w:hAnsi="Times New Roman" w:cs="Times New Roman"/>
                <w:b/>
                <w:bCs/>
                <w:iCs/>
                <w:sz w:val="24"/>
                <w:szCs w:val="24"/>
                <w:lang w:eastAsia="en-US"/>
              </w:rPr>
              <w:t xml:space="preserve"> </w:t>
            </w:r>
          </w:p>
          <w:p w14:paraId="3CDC3EC5" w14:textId="77777777" w:rsidR="00682460" w:rsidRPr="008D215F" w:rsidRDefault="00682460" w:rsidP="00A47C47">
            <w:pPr>
              <w:spacing w:after="0" w:line="276" w:lineRule="auto"/>
              <w:jc w:val="both"/>
              <w:rPr>
                <w:rFonts w:ascii="Times New Roman" w:hAnsi="Times New Roman" w:cs="Times New Roman"/>
                <w:sz w:val="24"/>
                <w:szCs w:val="24"/>
                <w:lang w:eastAsia="en-US"/>
              </w:rPr>
            </w:pPr>
            <w:r w:rsidRPr="008D215F">
              <w:rPr>
                <w:rFonts w:ascii="Times New Roman" w:hAnsi="Times New Roman" w:cs="Times New Roman"/>
                <w:color w:val="000000"/>
                <w:sz w:val="24"/>
                <w:szCs w:val="24"/>
                <w:shd w:val="clear" w:color="auto" w:fill="FFFFFF"/>
                <w:lang w:eastAsia="en-US"/>
              </w:rPr>
              <w:t>активное неприятие действий, приносящих вред окружающей среде;</w:t>
            </w:r>
            <w:r w:rsidRPr="008D215F">
              <w:rPr>
                <w:rFonts w:ascii="Times New Roman" w:hAnsi="Times New Roman" w:cs="Times New Roman"/>
                <w:b/>
                <w:bCs/>
                <w:iCs/>
                <w:sz w:val="24"/>
                <w:szCs w:val="24"/>
                <w:lang w:eastAsia="en-US"/>
              </w:rPr>
              <w:t xml:space="preserve"> </w:t>
            </w:r>
          </w:p>
          <w:p w14:paraId="6860E0D5" w14:textId="77777777" w:rsidR="00682460" w:rsidRPr="008D215F" w:rsidRDefault="00682460" w:rsidP="00A47C47">
            <w:pPr>
              <w:spacing w:after="0" w:line="276" w:lineRule="auto"/>
              <w:jc w:val="both"/>
              <w:rPr>
                <w:rFonts w:ascii="Times New Roman" w:hAnsi="Times New Roman" w:cs="Times New Roman"/>
                <w:sz w:val="24"/>
                <w:szCs w:val="24"/>
                <w:lang w:eastAsia="en-US"/>
              </w:rPr>
            </w:pPr>
            <w:r w:rsidRPr="008D215F">
              <w:rPr>
                <w:rFonts w:ascii="Times New Roman" w:hAnsi="Times New Roman" w:cs="Times New Roman"/>
                <w:color w:val="000000"/>
                <w:sz w:val="24"/>
                <w:szCs w:val="24"/>
                <w:shd w:val="clear" w:color="auto" w:fill="FFFFFF"/>
                <w:lang w:eastAsia="en-US"/>
              </w:rPr>
              <w:t>- умение прогнозировать неблагоприятные экологические последствия предпринимаемых действий, предотвращать их;</w:t>
            </w:r>
            <w:r w:rsidRPr="008D215F">
              <w:rPr>
                <w:rFonts w:ascii="Times New Roman" w:hAnsi="Times New Roman" w:cs="Times New Roman"/>
                <w:b/>
                <w:bCs/>
                <w:iCs/>
                <w:sz w:val="24"/>
                <w:szCs w:val="24"/>
                <w:lang w:eastAsia="en-US"/>
              </w:rPr>
              <w:t xml:space="preserve"> </w:t>
            </w:r>
          </w:p>
          <w:p w14:paraId="679E4057" w14:textId="77777777" w:rsidR="00682460" w:rsidRPr="008D215F" w:rsidRDefault="00682460" w:rsidP="00A47C47">
            <w:pPr>
              <w:spacing w:after="0" w:line="276" w:lineRule="auto"/>
              <w:jc w:val="both"/>
              <w:rPr>
                <w:rFonts w:ascii="Times New Roman" w:hAnsi="Times New Roman" w:cs="Times New Roman"/>
                <w:color w:val="000000"/>
                <w:sz w:val="24"/>
                <w:szCs w:val="24"/>
                <w:shd w:val="clear" w:color="auto" w:fill="FFFFFF"/>
                <w:lang w:eastAsia="en-US"/>
              </w:rPr>
            </w:pPr>
            <w:r w:rsidRPr="008D215F">
              <w:rPr>
                <w:rFonts w:ascii="Times New Roman" w:hAnsi="Times New Roman" w:cs="Times New Roman"/>
                <w:color w:val="000000"/>
                <w:sz w:val="24"/>
                <w:szCs w:val="24"/>
                <w:shd w:val="clear" w:color="auto" w:fill="FFFFFF"/>
                <w:lang w:eastAsia="en-US"/>
              </w:rPr>
              <w:t>- расширение опыта деятельности экологической направленности;</w:t>
            </w:r>
            <w:r w:rsidRPr="008D215F">
              <w:rPr>
                <w:rFonts w:ascii="Times New Roman" w:hAnsi="Times New Roman" w:cs="Times New Roman"/>
                <w:b/>
                <w:bCs/>
                <w:iCs/>
                <w:sz w:val="24"/>
                <w:szCs w:val="24"/>
                <w:lang w:eastAsia="en-US"/>
              </w:rPr>
              <w:t xml:space="preserve"> </w:t>
            </w:r>
          </w:p>
          <w:p w14:paraId="3D173833"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hAnsi="Times New Roman" w:cs="Times New Roman"/>
                <w:color w:val="000000"/>
                <w:sz w:val="24"/>
                <w:szCs w:val="24"/>
                <w:lang w:eastAsia="en-US"/>
              </w:rPr>
              <w:t>- овладение навыками учебно-исследовательской, проектной и социальной деятельности</w:t>
            </w:r>
          </w:p>
        </w:tc>
        <w:tc>
          <w:tcPr>
            <w:tcW w:w="5812" w:type="dxa"/>
          </w:tcPr>
          <w:p w14:paraId="3ED3DA43"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владеть системой знаний об основных методах научного познания, используемых в биологических исследованиях живых объектов и экосистем (описание, измерение, проведение наблюдений); способами выявления и оценки антропогенных изменений в природе;</w:t>
            </w:r>
          </w:p>
          <w:p w14:paraId="60691F18"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уметь выявлять отличительные признаки живых систем, в том числе грибов, растений, животных и человека; приспособленность видов к среде обитания, абиотических и биотических компонентов экосистем, взаимосвязей организмов в сообществах, антропогенных изменений в экосистемах своей местности;</w:t>
            </w:r>
          </w:p>
          <w:p w14:paraId="3BDAC4FE" w14:textId="77777777" w:rsidR="00682460" w:rsidRPr="008D215F" w:rsidRDefault="00682460"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 уметь выделять существенные признаки биологических процессов: обмена веществ (метаболизм), информации и превращения энергии, брожения, 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действий искусственного отбора, 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w:t>
            </w:r>
            <w:r w:rsidRPr="008D215F">
              <w:rPr>
                <w:rFonts w:ascii="Times New Roman" w:eastAsia="Times New Roman" w:hAnsi="Times New Roman" w:cs="Times New Roman"/>
                <w:sz w:val="24"/>
                <w:szCs w:val="24"/>
              </w:rPr>
              <w:lastRenderedPageBreak/>
              <w:t>чередования направлений эволюции; круговорота веществ и потока энергии в экосистемах</w:t>
            </w:r>
          </w:p>
        </w:tc>
      </w:tr>
      <w:tr w:rsidR="00643207" w:rsidRPr="008D215F" w14:paraId="2537903B" w14:textId="77777777" w:rsidTr="002F1A5B">
        <w:trPr>
          <w:trHeight w:val="674"/>
        </w:trPr>
        <w:tc>
          <w:tcPr>
            <w:tcW w:w="2400" w:type="dxa"/>
          </w:tcPr>
          <w:p w14:paraId="711378F2" w14:textId="4A9F2E75" w:rsidR="00643207" w:rsidRPr="008D215F" w:rsidRDefault="00643207"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ПК</w:t>
            </w:r>
            <w:r w:rsidRPr="008D215F">
              <w:rPr>
                <w:rStyle w:val="a6"/>
                <w:rFonts w:ascii="Times New Roman" w:eastAsia="Times New Roman" w:hAnsi="Times New Roman"/>
                <w:sz w:val="24"/>
                <w:szCs w:val="24"/>
              </w:rPr>
              <w:footnoteReference w:id="3"/>
            </w:r>
            <w:r w:rsidRPr="008D215F">
              <w:rPr>
                <w:rFonts w:ascii="Times New Roman" w:eastAsia="Times New Roman" w:hAnsi="Times New Roman" w:cs="Times New Roman"/>
                <w:sz w:val="24"/>
                <w:szCs w:val="24"/>
              </w:rPr>
              <w:t>…</w:t>
            </w:r>
          </w:p>
        </w:tc>
        <w:tc>
          <w:tcPr>
            <w:tcW w:w="6328" w:type="dxa"/>
          </w:tcPr>
          <w:p w14:paraId="1313CFD5" w14:textId="524FD045" w:rsidR="00643207" w:rsidRPr="008D215F" w:rsidRDefault="000E4348" w:rsidP="00A47C47">
            <w:pPr>
              <w:spacing w:after="0" w:line="276" w:lineRule="auto"/>
              <w:rPr>
                <w:rFonts w:ascii="Times New Roman" w:hAnsi="Times New Roman" w:cs="Times New Roman"/>
                <w:b/>
                <w:bCs/>
                <w:color w:val="000000"/>
                <w:sz w:val="24"/>
                <w:szCs w:val="24"/>
                <w:shd w:val="clear" w:color="auto" w:fill="FFFFFF"/>
                <w:lang w:eastAsia="en-US"/>
              </w:rPr>
            </w:pPr>
            <w:r>
              <w:rPr>
                <w:rFonts w:ascii="Times New Roman" w:hAnsi="Times New Roman" w:cs="Times New Roman"/>
                <w:b/>
                <w:bCs/>
                <w:color w:val="000000"/>
                <w:sz w:val="24"/>
                <w:szCs w:val="24"/>
                <w:shd w:val="clear" w:color="auto" w:fill="FFFFFF"/>
                <w:lang w:eastAsia="en-US"/>
              </w:rPr>
              <w:t>См. ОПП 35.02.18 Технология переработки древесины</w:t>
            </w:r>
          </w:p>
        </w:tc>
        <w:tc>
          <w:tcPr>
            <w:tcW w:w="5812" w:type="dxa"/>
          </w:tcPr>
          <w:p w14:paraId="7A18D1DA" w14:textId="77777777" w:rsidR="00643207" w:rsidRPr="008D215F" w:rsidRDefault="00643207" w:rsidP="00A47C47">
            <w:pPr>
              <w:spacing w:after="0" w:line="276" w:lineRule="auto"/>
              <w:jc w:val="both"/>
              <w:rPr>
                <w:rFonts w:ascii="Times New Roman" w:eastAsia="Times New Roman" w:hAnsi="Times New Roman" w:cs="Times New Roman"/>
                <w:sz w:val="24"/>
                <w:szCs w:val="24"/>
              </w:rPr>
            </w:pPr>
          </w:p>
        </w:tc>
      </w:tr>
    </w:tbl>
    <w:p w14:paraId="7489A7A7" w14:textId="77777777" w:rsidR="00707E3C" w:rsidRPr="008D215F" w:rsidRDefault="00707E3C" w:rsidP="00A47C47">
      <w:pPr>
        <w:spacing w:after="0" w:line="276" w:lineRule="auto"/>
        <w:jc w:val="center"/>
        <w:rPr>
          <w:rFonts w:ascii="Times New Roman" w:eastAsia="Times New Roman" w:hAnsi="Times New Roman" w:cs="Times New Roman"/>
          <w:b/>
          <w:sz w:val="24"/>
          <w:szCs w:val="24"/>
        </w:rPr>
      </w:pPr>
    </w:p>
    <w:p w14:paraId="5FF19BD7" w14:textId="77777777" w:rsidR="00801995" w:rsidRPr="008D215F" w:rsidRDefault="00801995" w:rsidP="00A47C47">
      <w:pPr>
        <w:spacing w:after="0" w:line="276" w:lineRule="auto"/>
        <w:jc w:val="center"/>
        <w:rPr>
          <w:rFonts w:ascii="Times New Roman" w:eastAsia="Times New Roman" w:hAnsi="Times New Roman" w:cs="Times New Roman"/>
          <w:b/>
          <w:sz w:val="24"/>
          <w:szCs w:val="24"/>
        </w:rPr>
        <w:sectPr w:rsidR="00801995" w:rsidRPr="008D215F" w:rsidSect="00E653DE">
          <w:pgSz w:w="16838" w:h="11906" w:orient="landscape"/>
          <w:pgMar w:top="1134" w:right="1134" w:bottom="850" w:left="851" w:header="708" w:footer="708" w:gutter="0"/>
          <w:cols w:space="720"/>
          <w:docGrid w:linePitch="299"/>
        </w:sectPr>
      </w:pPr>
    </w:p>
    <w:p w14:paraId="52F46FC8" w14:textId="77777777" w:rsidR="00707E3C" w:rsidRPr="008D215F" w:rsidRDefault="00707E3C" w:rsidP="00A47C47">
      <w:pPr>
        <w:spacing w:after="0" w:line="276" w:lineRule="auto"/>
        <w:jc w:val="center"/>
        <w:rPr>
          <w:rFonts w:ascii="Times New Roman" w:eastAsia="Times New Roman" w:hAnsi="Times New Roman" w:cs="Times New Roman"/>
          <w:b/>
          <w:sz w:val="24"/>
          <w:szCs w:val="24"/>
        </w:rPr>
      </w:pPr>
    </w:p>
    <w:p w14:paraId="06711BFC" w14:textId="54AF50D5" w:rsidR="00707E3C" w:rsidRPr="008D215F" w:rsidRDefault="00050178" w:rsidP="00A47C47">
      <w:pPr>
        <w:pStyle w:val="3"/>
        <w:spacing w:before="0" w:after="0" w:line="276" w:lineRule="auto"/>
        <w:jc w:val="center"/>
        <w:rPr>
          <w:rFonts w:ascii="Times New Roman" w:hAnsi="Times New Roman" w:cs="Times New Roman"/>
          <w:sz w:val="24"/>
          <w:szCs w:val="24"/>
        </w:rPr>
      </w:pPr>
      <w:bookmarkStart w:id="5" w:name="_Toc118234133"/>
      <w:r w:rsidRPr="008D215F">
        <w:rPr>
          <w:rFonts w:ascii="Times New Roman" w:hAnsi="Times New Roman" w:cs="Times New Roman"/>
          <w:sz w:val="24"/>
          <w:szCs w:val="24"/>
        </w:rPr>
        <w:t xml:space="preserve">2. </w:t>
      </w:r>
      <w:r w:rsidR="006D1489" w:rsidRPr="008D215F">
        <w:rPr>
          <w:rFonts w:ascii="Times New Roman" w:hAnsi="Times New Roman" w:cs="Times New Roman"/>
          <w:sz w:val="24"/>
          <w:szCs w:val="24"/>
        </w:rPr>
        <w:t>Структура и содержание общеобразовательной дисциплины</w:t>
      </w:r>
      <w:bookmarkEnd w:id="5"/>
    </w:p>
    <w:p w14:paraId="3C4B3B3C" w14:textId="77777777" w:rsidR="00707E3C" w:rsidRPr="008D215F" w:rsidRDefault="00050178" w:rsidP="00A47C47">
      <w:pPr>
        <w:spacing w:after="0" w:line="276" w:lineRule="auto"/>
        <w:ind w:firstLine="426"/>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2.1. Объем дисциплины и виды учебной работы</w:t>
      </w:r>
    </w:p>
    <w:tbl>
      <w:tblPr>
        <w:tblStyle w:val="af8"/>
        <w:tblW w:w="9915"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50"/>
        <w:gridCol w:w="2565"/>
      </w:tblGrid>
      <w:tr w:rsidR="00707E3C" w:rsidRPr="008D215F" w14:paraId="765F2C84" w14:textId="77777777">
        <w:trPr>
          <w:trHeight w:val="490"/>
        </w:trPr>
        <w:tc>
          <w:tcPr>
            <w:tcW w:w="7350" w:type="dxa"/>
            <w:vAlign w:val="center"/>
          </w:tcPr>
          <w:p w14:paraId="2D2C387A" w14:textId="77777777" w:rsidR="00707E3C" w:rsidRPr="008D215F" w:rsidRDefault="0005017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Вид учебной работы</w:t>
            </w:r>
          </w:p>
        </w:tc>
        <w:tc>
          <w:tcPr>
            <w:tcW w:w="2565" w:type="dxa"/>
            <w:vAlign w:val="center"/>
          </w:tcPr>
          <w:p w14:paraId="147F6555" w14:textId="77777777" w:rsidR="00707E3C" w:rsidRPr="008D215F" w:rsidRDefault="00050178"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Объем в часах</w:t>
            </w:r>
          </w:p>
        </w:tc>
      </w:tr>
      <w:tr w:rsidR="00707E3C" w:rsidRPr="008D215F" w14:paraId="25868876" w14:textId="77777777">
        <w:trPr>
          <w:trHeight w:val="490"/>
        </w:trPr>
        <w:tc>
          <w:tcPr>
            <w:tcW w:w="7350" w:type="dxa"/>
            <w:vAlign w:val="center"/>
          </w:tcPr>
          <w:p w14:paraId="3C3BBE76" w14:textId="77777777" w:rsidR="00707E3C" w:rsidRPr="008D215F" w:rsidRDefault="0005017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Объем образовательной программы дисциплины</w:t>
            </w:r>
          </w:p>
        </w:tc>
        <w:tc>
          <w:tcPr>
            <w:tcW w:w="2565" w:type="dxa"/>
            <w:vAlign w:val="center"/>
          </w:tcPr>
          <w:p w14:paraId="5B068E1B" w14:textId="77777777" w:rsidR="00707E3C" w:rsidRPr="008D215F" w:rsidRDefault="00050178"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144</w:t>
            </w:r>
          </w:p>
        </w:tc>
      </w:tr>
      <w:tr w:rsidR="00707E3C" w:rsidRPr="008D215F" w14:paraId="0832E885" w14:textId="77777777">
        <w:trPr>
          <w:trHeight w:val="490"/>
        </w:trPr>
        <w:tc>
          <w:tcPr>
            <w:tcW w:w="7350" w:type="dxa"/>
            <w:vAlign w:val="center"/>
          </w:tcPr>
          <w:p w14:paraId="352DEADD" w14:textId="77777777" w:rsidR="00707E3C" w:rsidRPr="008D215F" w:rsidRDefault="0005017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в т.ч.</w:t>
            </w:r>
          </w:p>
        </w:tc>
        <w:tc>
          <w:tcPr>
            <w:tcW w:w="2565" w:type="dxa"/>
            <w:vAlign w:val="center"/>
          </w:tcPr>
          <w:p w14:paraId="3D97EB83" w14:textId="77777777" w:rsidR="00707E3C" w:rsidRPr="008D215F" w:rsidRDefault="00707E3C" w:rsidP="00A47C47">
            <w:pPr>
              <w:spacing w:after="0" w:line="276" w:lineRule="auto"/>
              <w:jc w:val="center"/>
              <w:rPr>
                <w:rFonts w:ascii="Times New Roman" w:eastAsia="Times New Roman" w:hAnsi="Times New Roman" w:cs="Times New Roman"/>
                <w:sz w:val="24"/>
                <w:szCs w:val="24"/>
              </w:rPr>
            </w:pPr>
          </w:p>
        </w:tc>
      </w:tr>
      <w:tr w:rsidR="00707E3C" w:rsidRPr="008D215F" w14:paraId="568655DE" w14:textId="77777777">
        <w:trPr>
          <w:trHeight w:val="490"/>
        </w:trPr>
        <w:tc>
          <w:tcPr>
            <w:tcW w:w="7350" w:type="dxa"/>
            <w:vAlign w:val="center"/>
          </w:tcPr>
          <w:p w14:paraId="240EE752" w14:textId="77777777" w:rsidR="00707E3C" w:rsidRPr="008D215F" w:rsidRDefault="00050178" w:rsidP="00A47C47">
            <w:pPr>
              <w:tabs>
                <w:tab w:val="left" w:pos="360"/>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2565" w:type="dxa"/>
            <w:vAlign w:val="center"/>
          </w:tcPr>
          <w:p w14:paraId="6ACD06AF" w14:textId="33C30CD3" w:rsidR="00707E3C" w:rsidRPr="008D215F" w:rsidRDefault="00050178"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w:t>
            </w:r>
            <w:r w:rsidR="00136AB8" w:rsidRPr="008D215F">
              <w:rPr>
                <w:rFonts w:ascii="Times New Roman" w:eastAsia="Times New Roman" w:hAnsi="Times New Roman" w:cs="Times New Roman"/>
                <w:b/>
                <w:sz w:val="24"/>
                <w:szCs w:val="24"/>
              </w:rPr>
              <w:t>12</w:t>
            </w:r>
          </w:p>
        </w:tc>
      </w:tr>
      <w:tr w:rsidR="00707E3C" w:rsidRPr="008D215F" w14:paraId="5CB61740" w14:textId="77777777">
        <w:trPr>
          <w:trHeight w:val="336"/>
        </w:trPr>
        <w:tc>
          <w:tcPr>
            <w:tcW w:w="9915" w:type="dxa"/>
            <w:gridSpan w:val="2"/>
            <w:vAlign w:val="center"/>
          </w:tcPr>
          <w:p w14:paraId="7A990DDF"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 т. ч.:</w:t>
            </w:r>
          </w:p>
        </w:tc>
      </w:tr>
      <w:tr w:rsidR="00707E3C" w:rsidRPr="008D215F" w14:paraId="01568962" w14:textId="77777777">
        <w:trPr>
          <w:trHeight w:val="490"/>
        </w:trPr>
        <w:tc>
          <w:tcPr>
            <w:tcW w:w="7350" w:type="dxa"/>
            <w:vAlign w:val="center"/>
          </w:tcPr>
          <w:p w14:paraId="50A6DA2D"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теоретическое обучение</w:t>
            </w:r>
          </w:p>
        </w:tc>
        <w:tc>
          <w:tcPr>
            <w:tcW w:w="2565" w:type="dxa"/>
            <w:vAlign w:val="center"/>
          </w:tcPr>
          <w:p w14:paraId="2C0CC7B7" w14:textId="6FA879DF" w:rsidR="00707E3C" w:rsidRPr="008D215F" w:rsidRDefault="00BA6614"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6</w:t>
            </w:r>
            <w:r w:rsidR="00136AB8" w:rsidRPr="008D215F">
              <w:rPr>
                <w:rFonts w:ascii="Times New Roman" w:eastAsia="Times New Roman" w:hAnsi="Times New Roman" w:cs="Times New Roman"/>
                <w:sz w:val="24"/>
                <w:szCs w:val="24"/>
              </w:rPr>
              <w:t>8</w:t>
            </w:r>
          </w:p>
        </w:tc>
      </w:tr>
      <w:tr w:rsidR="00707E3C" w:rsidRPr="008D215F" w14:paraId="0390D850" w14:textId="77777777">
        <w:trPr>
          <w:trHeight w:val="490"/>
        </w:trPr>
        <w:tc>
          <w:tcPr>
            <w:tcW w:w="7350" w:type="dxa"/>
            <w:vAlign w:val="center"/>
          </w:tcPr>
          <w:p w14:paraId="52DD4F7C"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практические занятия</w:t>
            </w:r>
          </w:p>
        </w:tc>
        <w:tc>
          <w:tcPr>
            <w:tcW w:w="2565" w:type="dxa"/>
            <w:vAlign w:val="center"/>
          </w:tcPr>
          <w:p w14:paraId="0F3F1EE4" w14:textId="50ED48CD" w:rsidR="00707E3C" w:rsidRPr="008D215F" w:rsidRDefault="00136AB8"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32</w:t>
            </w:r>
          </w:p>
        </w:tc>
      </w:tr>
      <w:tr w:rsidR="00707E3C" w:rsidRPr="008D215F" w14:paraId="2B127567" w14:textId="77777777">
        <w:trPr>
          <w:trHeight w:val="490"/>
        </w:trPr>
        <w:tc>
          <w:tcPr>
            <w:tcW w:w="7350" w:type="dxa"/>
            <w:vAlign w:val="center"/>
          </w:tcPr>
          <w:p w14:paraId="330093E7"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лабораторные занятия</w:t>
            </w:r>
          </w:p>
        </w:tc>
        <w:tc>
          <w:tcPr>
            <w:tcW w:w="2565" w:type="dxa"/>
            <w:vAlign w:val="center"/>
          </w:tcPr>
          <w:p w14:paraId="3836D83D" w14:textId="5424516F" w:rsidR="00707E3C" w:rsidRPr="008D215F" w:rsidRDefault="00050178"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1</w:t>
            </w:r>
            <w:r w:rsidR="00136AB8" w:rsidRPr="008D215F">
              <w:rPr>
                <w:rFonts w:ascii="Times New Roman" w:eastAsia="Times New Roman" w:hAnsi="Times New Roman" w:cs="Times New Roman"/>
                <w:sz w:val="24"/>
                <w:szCs w:val="24"/>
              </w:rPr>
              <w:t>2</w:t>
            </w:r>
          </w:p>
        </w:tc>
      </w:tr>
      <w:tr w:rsidR="00B6755D" w:rsidRPr="008D215F" w14:paraId="1C9047E3" w14:textId="77777777">
        <w:trPr>
          <w:trHeight w:val="490"/>
        </w:trPr>
        <w:tc>
          <w:tcPr>
            <w:tcW w:w="7350" w:type="dxa"/>
            <w:vAlign w:val="center"/>
          </w:tcPr>
          <w:p w14:paraId="1F29FD02" w14:textId="76017438" w:rsidR="00B6755D" w:rsidRPr="008D215F" w:rsidRDefault="00136AB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Профессионально-ориентированное содержание (содержание прикладного модуля)</w:t>
            </w:r>
          </w:p>
        </w:tc>
        <w:tc>
          <w:tcPr>
            <w:tcW w:w="2565" w:type="dxa"/>
            <w:vAlign w:val="center"/>
          </w:tcPr>
          <w:p w14:paraId="28DC0A9F" w14:textId="65506B8D" w:rsidR="00B6755D" w:rsidRPr="008D215F" w:rsidRDefault="00136AB8"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24</w:t>
            </w:r>
          </w:p>
        </w:tc>
      </w:tr>
      <w:tr w:rsidR="00B6755D" w:rsidRPr="008D215F" w14:paraId="5CF1D336" w14:textId="77777777">
        <w:trPr>
          <w:trHeight w:val="490"/>
        </w:trPr>
        <w:tc>
          <w:tcPr>
            <w:tcW w:w="7350" w:type="dxa"/>
            <w:vAlign w:val="center"/>
          </w:tcPr>
          <w:p w14:paraId="2368D4BA" w14:textId="2F760942" w:rsidR="00B6755D" w:rsidRPr="008D215F" w:rsidRDefault="0002264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теоретическое обучение</w:t>
            </w:r>
          </w:p>
        </w:tc>
        <w:tc>
          <w:tcPr>
            <w:tcW w:w="2565" w:type="dxa"/>
            <w:vAlign w:val="center"/>
          </w:tcPr>
          <w:p w14:paraId="07B59A6C" w14:textId="6EFE6868" w:rsidR="00B6755D" w:rsidRPr="008D215F" w:rsidRDefault="0002264E"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8</w:t>
            </w:r>
          </w:p>
        </w:tc>
      </w:tr>
      <w:tr w:rsidR="0002264E" w:rsidRPr="008D215F" w14:paraId="0534D656" w14:textId="77777777">
        <w:trPr>
          <w:trHeight w:val="490"/>
        </w:trPr>
        <w:tc>
          <w:tcPr>
            <w:tcW w:w="7350" w:type="dxa"/>
            <w:vAlign w:val="center"/>
          </w:tcPr>
          <w:p w14:paraId="79E341BA" w14:textId="3D644AA1" w:rsidR="0002264E" w:rsidRPr="008D215F" w:rsidRDefault="0002264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практические занятия</w:t>
            </w:r>
          </w:p>
        </w:tc>
        <w:tc>
          <w:tcPr>
            <w:tcW w:w="2565" w:type="dxa"/>
            <w:vAlign w:val="center"/>
          </w:tcPr>
          <w:p w14:paraId="1E5D87F0" w14:textId="46B764F3" w:rsidR="0002264E" w:rsidRPr="008D215F" w:rsidRDefault="0002264E"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14</w:t>
            </w:r>
          </w:p>
        </w:tc>
      </w:tr>
      <w:tr w:rsidR="0002264E" w:rsidRPr="008D215F" w14:paraId="6F383053" w14:textId="77777777">
        <w:trPr>
          <w:trHeight w:val="490"/>
        </w:trPr>
        <w:tc>
          <w:tcPr>
            <w:tcW w:w="7350" w:type="dxa"/>
            <w:vAlign w:val="center"/>
          </w:tcPr>
          <w:p w14:paraId="570F540B" w14:textId="3611FC03" w:rsidR="0002264E" w:rsidRPr="008D215F" w:rsidRDefault="0002264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лабораторные занятия</w:t>
            </w:r>
          </w:p>
        </w:tc>
        <w:tc>
          <w:tcPr>
            <w:tcW w:w="2565" w:type="dxa"/>
            <w:vAlign w:val="center"/>
          </w:tcPr>
          <w:p w14:paraId="021809AF" w14:textId="464CF093" w:rsidR="0002264E" w:rsidRPr="008D215F" w:rsidRDefault="0002264E"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r>
      <w:tr w:rsidR="00707E3C" w:rsidRPr="008D215F" w14:paraId="5926DD36" w14:textId="77777777">
        <w:trPr>
          <w:trHeight w:val="331"/>
        </w:trPr>
        <w:tc>
          <w:tcPr>
            <w:tcW w:w="7350" w:type="dxa"/>
            <w:vAlign w:val="center"/>
          </w:tcPr>
          <w:p w14:paraId="42DCC99E" w14:textId="456211B5" w:rsidR="00707E3C" w:rsidRPr="008D215F" w:rsidRDefault="0005017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Контрольн</w:t>
            </w:r>
            <w:r w:rsidR="000B697C" w:rsidRPr="008D215F">
              <w:rPr>
                <w:rFonts w:ascii="Times New Roman" w:eastAsia="Times New Roman" w:hAnsi="Times New Roman" w:cs="Times New Roman"/>
                <w:b/>
                <w:sz w:val="24"/>
                <w:szCs w:val="24"/>
              </w:rPr>
              <w:t>ые</w:t>
            </w:r>
            <w:r w:rsidRPr="008D215F">
              <w:rPr>
                <w:rFonts w:ascii="Times New Roman" w:eastAsia="Times New Roman" w:hAnsi="Times New Roman" w:cs="Times New Roman"/>
                <w:b/>
                <w:sz w:val="24"/>
                <w:szCs w:val="24"/>
              </w:rPr>
              <w:t xml:space="preserve"> работ</w:t>
            </w:r>
            <w:r w:rsidR="000B697C" w:rsidRPr="008D215F">
              <w:rPr>
                <w:rFonts w:ascii="Times New Roman" w:eastAsia="Times New Roman" w:hAnsi="Times New Roman" w:cs="Times New Roman"/>
                <w:b/>
                <w:sz w:val="24"/>
                <w:szCs w:val="24"/>
              </w:rPr>
              <w:t>ы</w:t>
            </w:r>
            <w:r w:rsidRPr="008D215F">
              <w:rPr>
                <w:rFonts w:ascii="Times New Roman" w:eastAsia="Times New Roman" w:hAnsi="Times New Roman" w:cs="Times New Roman"/>
                <w:b/>
                <w:sz w:val="24"/>
                <w:szCs w:val="24"/>
              </w:rPr>
              <w:t xml:space="preserve">  </w:t>
            </w:r>
          </w:p>
        </w:tc>
        <w:tc>
          <w:tcPr>
            <w:tcW w:w="2565" w:type="dxa"/>
            <w:vAlign w:val="center"/>
          </w:tcPr>
          <w:p w14:paraId="2B2F85A5" w14:textId="77777777" w:rsidR="00707E3C" w:rsidRPr="008D215F" w:rsidRDefault="00050178"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8</w:t>
            </w:r>
          </w:p>
        </w:tc>
      </w:tr>
      <w:tr w:rsidR="00124C69" w:rsidRPr="008D215F" w14:paraId="239CA4E3" w14:textId="77777777">
        <w:trPr>
          <w:trHeight w:val="331"/>
        </w:trPr>
        <w:tc>
          <w:tcPr>
            <w:tcW w:w="7350" w:type="dxa"/>
            <w:vAlign w:val="center"/>
          </w:tcPr>
          <w:p w14:paraId="34AF3A24" w14:textId="77D1CEF5" w:rsidR="00124C69" w:rsidRPr="008D215F" w:rsidRDefault="00E05E04" w:rsidP="00A47C47">
            <w:pPr>
              <w:spacing w:after="0" w:line="276" w:lineRule="auto"/>
              <w:rPr>
                <w:rFonts w:ascii="Times New Roman" w:eastAsia="Times New Roman" w:hAnsi="Times New Roman" w:cs="Times New Roman"/>
                <w:b/>
                <w:sz w:val="24"/>
                <w:szCs w:val="24"/>
              </w:rPr>
            </w:pPr>
            <w:r w:rsidRPr="00E05E04">
              <w:rPr>
                <w:rFonts w:ascii="Times New Roman" w:eastAsia="Times New Roman" w:hAnsi="Times New Roman" w:cs="Times New Roman"/>
                <w:b/>
                <w:sz w:val="24"/>
                <w:szCs w:val="24"/>
              </w:rPr>
              <w:t>Индивидуальный проект (да/нет)**</w:t>
            </w:r>
          </w:p>
        </w:tc>
        <w:tc>
          <w:tcPr>
            <w:tcW w:w="2565" w:type="dxa"/>
            <w:vAlign w:val="center"/>
          </w:tcPr>
          <w:p w14:paraId="41563784" w14:textId="26BD7E4E" w:rsidR="00124C69" w:rsidRPr="008D215F" w:rsidRDefault="00762B2A" w:rsidP="00A47C47">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w:t>
            </w:r>
          </w:p>
        </w:tc>
      </w:tr>
      <w:tr w:rsidR="00707E3C" w:rsidRPr="008D215F" w14:paraId="1A684F08" w14:textId="77777777">
        <w:trPr>
          <w:trHeight w:val="331"/>
        </w:trPr>
        <w:tc>
          <w:tcPr>
            <w:tcW w:w="7350" w:type="dxa"/>
            <w:vAlign w:val="center"/>
          </w:tcPr>
          <w:p w14:paraId="43014B64" w14:textId="61FD195D" w:rsidR="00707E3C" w:rsidRPr="008D215F" w:rsidRDefault="00050178" w:rsidP="00A47C47">
            <w:pPr>
              <w:spacing w:after="0" w:line="276" w:lineRule="auto"/>
              <w:rPr>
                <w:rFonts w:ascii="Times New Roman" w:eastAsia="Times New Roman" w:hAnsi="Times New Roman" w:cs="Times New Roman"/>
                <w:b/>
                <w:i/>
                <w:sz w:val="24"/>
                <w:szCs w:val="24"/>
              </w:rPr>
            </w:pPr>
            <w:r w:rsidRPr="008D215F">
              <w:rPr>
                <w:rFonts w:ascii="Times New Roman" w:eastAsia="Times New Roman" w:hAnsi="Times New Roman" w:cs="Times New Roman"/>
                <w:b/>
                <w:sz w:val="24"/>
                <w:szCs w:val="24"/>
              </w:rPr>
              <w:t>Промежуточная аттестация</w:t>
            </w:r>
            <w:r w:rsidR="000F35A9" w:rsidRPr="008D215F">
              <w:rPr>
                <w:rFonts w:ascii="Times New Roman" w:eastAsia="Times New Roman" w:hAnsi="Times New Roman" w:cs="Times New Roman"/>
                <w:b/>
                <w:sz w:val="24"/>
                <w:szCs w:val="24"/>
              </w:rPr>
              <w:t xml:space="preserve"> (экзамен)</w:t>
            </w:r>
          </w:p>
        </w:tc>
        <w:tc>
          <w:tcPr>
            <w:tcW w:w="2565" w:type="dxa"/>
            <w:vAlign w:val="center"/>
          </w:tcPr>
          <w:p w14:paraId="23B60EF3" w14:textId="79FBE97E" w:rsidR="00707E3C" w:rsidRPr="008D215F" w:rsidRDefault="00564D72" w:rsidP="00A47C47">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1AD31E78" w14:textId="77777777" w:rsidR="00707E3C" w:rsidRPr="008D215F" w:rsidRDefault="00707E3C" w:rsidP="00A47C47">
      <w:pPr>
        <w:spacing w:after="0" w:line="276" w:lineRule="auto"/>
        <w:rPr>
          <w:rFonts w:ascii="Times New Roman" w:eastAsia="Times New Roman" w:hAnsi="Times New Roman" w:cs="Times New Roman"/>
          <w:b/>
          <w:i/>
          <w:sz w:val="24"/>
          <w:szCs w:val="24"/>
        </w:rPr>
      </w:pPr>
    </w:p>
    <w:p w14:paraId="30449B11" w14:textId="77777777" w:rsidR="00707E3C" w:rsidRPr="008D215F" w:rsidRDefault="00707E3C" w:rsidP="00A47C47">
      <w:pPr>
        <w:spacing w:after="0" w:line="276" w:lineRule="auto"/>
        <w:rPr>
          <w:rFonts w:ascii="Times New Roman" w:eastAsia="Times New Roman" w:hAnsi="Times New Roman" w:cs="Times New Roman"/>
          <w:b/>
          <w:i/>
          <w:sz w:val="24"/>
          <w:szCs w:val="24"/>
        </w:rPr>
        <w:sectPr w:rsidR="00707E3C" w:rsidRPr="008D215F" w:rsidSect="00E653DE">
          <w:pgSz w:w="11906" w:h="16838"/>
          <w:pgMar w:top="1134" w:right="850" w:bottom="851" w:left="1134" w:header="708" w:footer="708" w:gutter="0"/>
          <w:cols w:space="720"/>
          <w:docGrid w:linePitch="299"/>
        </w:sectPr>
      </w:pPr>
    </w:p>
    <w:p w14:paraId="52FD9ADD" w14:textId="77777777" w:rsidR="00707E3C" w:rsidRPr="008D215F" w:rsidRDefault="00050178" w:rsidP="00A47C47">
      <w:pPr>
        <w:spacing w:after="0" w:line="276" w:lineRule="auto"/>
        <w:ind w:firstLine="709"/>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 xml:space="preserve">2.2. Тематический план и содержание дисциплины </w:t>
      </w:r>
    </w:p>
    <w:tbl>
      <w:tblPr>
        <w:tblStyle w:val="af9"/>
        <w:tblW w:w="1562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09"/>
        <w:gridCol w:w="10680"/>
        <w:gridCol w:w="992"/>
        <w:gridCol w:w="1843"/>
      </w:tblGrid>
      <w:tr w:rsidR="00707E3C" w:rsidRPr="008D215F" w14:paraId="5C7A435C" w14:textId="77777777" w:rsidTr="00AF3401">
        <w:trPr>
          <w:trHeight w:val="851"/>
        </w:trPr>
        <w:tc>
          <w:tcPr>
            <w:tcW w:w="2109" w:type="dxa"/>
            <w:shd w:val="clear" w:color="auto" w:fill="auto"/>
            <w:vAlign w:val="center"/>
          </w:tcPr>
          <w:p w14:paraId="662AF94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Наименование разделов и тем</w:t>
            </w:r>
          </w:p>
        </w:tc>
        <w:tc>
          <w:tcPr>
            <w:tcW w:w="10680" w:type="dxa"/>
            <w:shd w:val="clear" w:color="auto" w:fill="auto"/>
            <w:vAlign w:val="center"/>
          </w:tcPr>
          <w:p w14:paraId="19A9452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992" w:type="dxa"/>
            <w:shd w:val="clear" w:color="auto" w:fill="auto"/>
            <w:vAlign w:val="center"/>
          </w:tcPr>
          <w:p w14:paraId="0DCF8DE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Объем часов</w:t>
            </w:r>
          </w:p>
        </w:tc>
        <w:tc>
          <w:tcPr>
            <w:tcW w:w="1843" w:type="dxa"/>
            <w:shd w:val="clear" w:color="auto" w:fill="auto"/>
            <w:vAlign w:val="center"/>
          </w:tcPr>
          <w:p w14:paraId="6E84172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08" w:right="-108"/>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Формируемые компетенции</w:t>
            </w:r>
          </w:p>
        </w:tc>
      </w:tr>
      <w:tr w:rsidR="00707E3C" w:rsidRPr="008D215F" w14:paraId="2585D5B4" w14:textId="77777777" w:rsidTr="00AF3401">
        <w:trPr>
          <w:trHeight w:val="20"/>
        </w:trPr>
        <w:tc>
          <w:tcPr>
            <w:tcW w:w="2109" w:type="dxa"/>
            <w:shd w:val="clear" w:color="auto" w:fill="auto"/>
          </w:tcPr>
          <w:p w14:paraId="5976FFC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w:t>
            </w:r>
          </w:p>
        </w:tc>
        <w:tc>
          <w:tcPr>
            <w:tcW w:w="10680" w:type="dxa"/>
            <w:shd w:val="clear" w:color="auto" w:fill="auto"/>
          </w:tcPr>
          <w:p w14:paraId="4540647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992" w:type="dxa"/>
            <w:shd w:val="clear" w:color="auto" w:fill="auto"/>
          </w:tcPr>
          <w:p w14:paraId="525A1E63"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3</w:t>
            </w:r>
          </w:p>
        </w:tc>
        <w:tc>
          <w:tcPr>
            <w:tcW w:w="1843" w:type="dxa"/>
            <w:shd w:val="clear" w:color="auto" w:fill="auto"/>
          </w:tcPr>
          <w:p w14:paraId="664CA5E9"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r>
      <w:tr w:rsidR="00707E3C" w:rsidRPr="008D215F" w14:paraId="3E2C1D9A" w14:textId="77777777" w:rsidTr="00AF3401">
        <w:trPr>
          <w:trHeight w:val="20"/>
        </w:trPr>
        <w:tc>
          <w:tcPr>
            <w:tcW w:w="12789" w:type="dxa"/>
            <w:gridSpan w:val="2"/>
            <w:shd w:val="clear" w:color="auto" w:fill="auto"/>
          </w:tcPr>
          <w:p w14:paraId="1A64301C"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1. Клетка – структурно-функциональная единица живого</w:t>
            </w:r>
          </w:p>
        </w:tc>
        <w:tc>
          <w:tcPr>
            <w:tcW w:w="992" w:type="dxa"/>
            <w:shd w:val="clear" w:color="auto" w:fill="auto"/>
          </w:tcPr>
          <w:p w14:paraId="10967439" w14:textId="77777777" w:rsidR="00707E3C" w:rsidRPr="008D215F" w:rsidRDefault="00050178" w:rsidP="00A47C4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36</w:t>
            </w:r>
          </w:p>
        </w:tc>
        <w:tc>
          <w:tcPr>
            <w:tcW w:w="1843" w:type="dxa"/>
            <w:shd w:val="clear" w:color="auto" w:fill="auto"/>
          </w:tcPr>
          <w:p w14:paraId="76F55E35"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707E3C" w:rsidRPr="008D215F" w14:paraId="3205323F" w14:textId="77777777" w:rsidTr="00E25AA9">
        <w:trPr>
          <w:trHeight w:val="240"/>
        </w:trPr>
        <w:tc>
          <w:tcPr>
            <w:tcW w:w="2109" w:type="dxa"/>
            <w:vMerge w:val="restart"/>
            <w:shd w:val="clear" w:color="auto" w:fill="auto"/>
          </w:tcPr>
          <w:p w14:paraId="3D786AA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1.1.</w:t>
            </w:r>
          </w:p>
          <w:p w14:paraId="4FA023A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i/>
                <w:sz w:val="24"/>
                <w:szCs w:val="24"/>
                <w:shd w:val="clear" w:color="auto" w:fill="F4CCCC"/>
              </w:rPr>
            </w:pPr>
            <w:r w:rsidRPr="008D215F">
              <w:rPr>
                <w:rFonts w:ascii="Times New Roman" w:eastAsia="Times New Roman" w:hAnsi="Times New Roman" w:cs="Times New Roman"/>
                <w:b/>
                <w:sz w:val="24"/>
                <w:szCs w:val="24"/>
              </w:rPr>
              <w:t>Биология как наука</w:t>
            </w:r>
          </w:p>
        </w:tc>
        <w:tc>
          <w:tcPr>
            <w:tcW w:w="10680" w:type="dxa"/>
            <w:shd w:val="clear" w:color="auto" w:fill="auto"/>
          </w:tcPr>
          <w:p w14:paraId="4D84336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63B4D4AD" w14:textId="77777777" w:rsidR="00707E3C" w:rsidRPr="008D215F" w:rsidRDefault="00050178" w:rsidP="00A47C4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2B4FDE05" w14:textId="7EF98844"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tc>
      </w:tr>
      <w:tr w:rsidR="00707E3C" w:rsidRPr="008D215F" w14:paraId="53A67B48" w14:textId="77777777" w:rsidTr="00E25AA9">
        <w:trPr>
          <w:trHeight w:val="240"/>
        </w:trPr>
        <w:tc>
          <w:tcPr>
            <w:tcW w:w="2109" w:type="dxa"/>
            <w:vMerge/>
            <w:shd w:val="clear" w:color="auto" w:fill="auto"/>
          </w:tcPr>
          <w:p w14:paraId="0C6558DB"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70E855A"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731EA59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79C347CD"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5DB07A03" w14:textId="77777777" w:rsidTr="00E25AA9">
        <w:trPr>
          <w:trHeight w:val="240"/>
        </w:trPr>
        <w:tc>
          <w:tcPr>
            <w:tcW w:w="2109" w:type="dxa"/>
            <w:vMerge/>
            <w:shd w:val="clear" w:color="auto" w:fill="auto"/>
          </w:tcPr>
          <w:p w14:paraId="34D46414"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Mar>
              <w:top w:w="40" w:type="dxa"/>
              <w:left w:w="40" w:type="dxa"/>
              <w:bottom w:w="40" w:type="dxa"/>
              <w:right w:w="40" w:type="dxa"/>
            </w:tcMar>
          </w:tcPr>
          <w:p w14:paraId="531034D2"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Биология как наука. Связь биологии с другими науками: биохимия, биофизика, бионика, геногеография и др.  Роль и место биологии в формировании современной научной картины мира. Значение биологических знаний. История биологии. Значение цитологии для развития биологии и познания природы. Методы цитологии: микроскопия, хроматография, электрофорез, метод меченых атомов, дифференциальное центрифугирование, культура клеток</w:t>
            </w:r>
          </w:p>
        </w:tc>
        <w:tc>
          <w:tcPr>
            <w:tcW w:w="992" w:type="dxa"/>
            <w:shd w:val="clear" w:color="auto" w:fill="auto"/>
          </w:tcPr>
          <w:p w14:paraId="2FC74929"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0B4E80D1"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0CA4A7D5" w14:textId="77777777" w:rsidTr="00E25AA9">
        <w:trPr>
          <w:trHeight w:val="240"/>
        </w:trPr>
        <w:tc>
          <w:tcPr>
            <w:tcW w:w="2109" w:type="dxa"/>
            <w:vMerge w:val="restart"/>
            <w:shd w:val="clear" w:color="auto" w:fill="auto"/>
          </w:tcPr>
          <w:p w14:paraId="48F4765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1.2. Общая характеристика жизни</w:t>
            </w:r>
          </w:p>
        </w:tc>
        <w:tc>
          <w:tcPr>
            <w:tcW w:w="10680" w:type="dxa"/>
            <w:shd w:val="clear" w:color="auto" w:fill="auto"/>
          </w:tcPr>
          <w:p w14:paraId="656DAFCA"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3BFDC8B3"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12095F96" w14:textId="4A7D4FBC"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tc>
      </w:tr>
      <w:tr w:rsidR="00707E3C" w:rsidRPr="008D215F" w14:paraId="439E0803" w14:textId="77777777" w:rsidTr="00E25AA9">
        <w:trPr>
          <w:trHeight w:val="240"/>
        </w:trPr>
        <w:tc>
          <w:tcPr>
            <w:tcW w:w="2109" w:type="dxa"/>
            <w:vMerge/>
            <w:shd w:val="clear" w:color="auto" w:fill="auto"/>
          </w:tcPr>
          <w:p w14:paraId="23C73B8C"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D4420E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29B037B5" w14:textId="7A0D7FC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6855EE26"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0CF2DDCF" w14:textId="77777777" w:rsidTr="00E25AA9">
        <w:trPr>
          <w:trHeight w:val="240"/>
        </w:trPr>
        <w:tc>
          <w:tcPr>
            <w:tcW w:w="2109" w:type="dxa"/>
            <w:vMerge/>
            <w:shd w:val="clear" w:color="auto" w:fill="auto"/>
          </w:tcPr>
          <w:p w14:paraId="20A63D9F"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Mar>
              <w:top w:w="40" w:type="dxa"/>
              <w:left w:w="40" w:type="dxa"/>
              <w:bottom w:w="40" w:type="dxa"/>
              <w:right w:w="40" w:type="dxa"/>
            </w:tcMar>
          </w:tcPr>
          <w:p w14:paraId="2496D122"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Разнообразие биосистем. Организация биологических систем. Уровни организации биосистем: молекулярно-генетический, органоидно-клеточный, организменный, популяционно-видовой, экосистемный (биогеоценотический), биосферный. Науки, изучающие биологические объекты на разных уровнях организации жизни. Общая характеристика жизни, свойства живых систем. Процессы, проис</w:t>
            </w:r>
            <w:r w:rsidR="001742BA" w:rsidRPr="008D215F">
              <w:rPr>
                <w:rFonts w:ascii="Times New Roman" w:eastAsia="Times New Roman" w:hAnsi="Times New Roman" w:cs="Times New Roman"/>
                <w:sz w:val="24"/>
                <w:szCs w:val="24"/>
              </w:rPr>
              <w:t>ходящие в биосистемах</w:t>
            </w:r>
          </w:p>
        </w:tc>
        <w:tc>
          <w:tcPr>
            <w:tcW w:w="992" w:type="dxa"/>
            <w:shd w:val="clear" w:color="auto" w:fill="auto"/>
          </w:tcPr>
          <w:p w14:paraId="48E1CD0F"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19848BC6"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38443A12" w14:textId="77777777" w:rsidTr="00E25AA9">
        <w:trPr>
          <w:trHeight w:val="240"/>
        </w:trPr>
        <w:tc>
          <w:tcPr>
            <w:tcW w:w="2109" w:type="dxa"/>
            <w:vMerge w:val="restart"/>
            <w:shd w:val="clear" w:color="auto" w:fill="auto"/>
          </w:tcPr>
          <w:p w14:paraId="5C340E7C"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1.3.</w:t>
            </w:r>
          </w:p>
          <w:p w14:paraId="541CA56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Биологически важные химические соединения</w:t>
            </w:r>
          </w:p>
        </w:tc>
        <w:tc>
          <w:tcPr>
            <w:tcW w:w="10680" w:type="dxa"/>
            <w:shd w:val="clear" w:color="auto" w:fill="auto"/>
          </w:tcPr>
          <w:p w14:paraId="6A02520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7610FEA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6</w:t>
            </w:r>
          </w:p>
        </w:tc>
        <w:tc>
          <w:tcPr>
            <w:tcW w:w="1843" w:type="dxa"/>
            <w:vMerge w:val="restart"/>
            <w:shd w:val="clear" w:color="auto" w:fill="auto"/>
            <w:vAlign w:val="center"/>
          </w:tcPr>
          <w:p w14:paraId="0506240A" w14:textId="45ED99BB"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1</w:t>
            </w:r>
          </w:p>
          <w:p w14:paraId="57A13F51" w14:textId="472F6CAE"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p w14:paraId="19324315" w14:textId="3CDCD6FA"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4</w:t>
            </w:r>
          </w:p>
        </w:tc>
      </w:tr>
      <w:tr w:rsidR="00707E3C" w:rsidRPr="008D215F" w14:paraId="324B148F" w14:textId="77777777" w:rsidTr="00AF3401">
        <w:trPr>
          <w:trHeight w:val="240"/>
        </w:trPr>
        <w:tc>
          <w:tcPr>
            <w:tcW w:w="2109" w:type="dxa"/>
            <w:vMerge/>
            <w:shd w:val="clear" w:color="auto" w:fill="auto"/>
          </w:tcPr>
          <w:p w14:paraId="2C749C4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09C4489"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55FDEF18"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09CA55D2"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98EDCA7" w14:textId="77777777" w:rsidTr="00AF3401">
        <w:trPr>
          <w:trHeight w:val="240"/>
        </w:trPr>
        <w:tc>
          <w:tcPr>
            <w:tcW w:w="2109" w:type="dxa"/>
            <w:vMerge/>
            <w:shd w:val="clear" w:color="auto" w:fill="auto"/>
          </w:tcPr>
          <w:p w14:paraId="05607F6E"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Mar>
              <w:top w:w="40" w:type="dxa"/>
              <w:left w:w="40" w:type="dxa"/>
              <w:bottom w:w="40" w:type="dxa"/>
              <w:right w:w="40" w:type="dxa"/>
            </w:tcMar>
          </w:tcPr>
          <w:p w14:paraId="62054B6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Химический состав клетки. Неорганические вещества клетки, их биологическая роль. </w:t>
            </w:r>
          </w:p>
          <w:p w14:paraId="002A3085"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Органические вещества клетки. Биологические полимеры. Белки. Структура и функции белковой молекулы. Ферменты, принцип их действия. Углеводы. Биологические функции углеводов.</w:t>
            </w:r>
          </w:p>
          <w:p w14:paraId="6D941516"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Липиды. Общий план строения. Гидрофильно-гидрофобные свойства. Классификация липидов. Биологические функции липидов. АТФ. Строение молекулы</w:t>
            </w:r>
            <w:r w:rsidR="001742BA" w:rsidRPr="008D215F">
              <w:rPr>
                <w:rFonts w:ascii="Times New Roman" w:eastAsia="Times New Roman" w:hAnsi="Times New Roman" w:cs="Times New Roman"/>
                <w:sz w:val="24"/>
                <w:szCs w:val="24"/>
              </w:rPr>
              <w:t xml:space="preserve"> АТФ. Биологические функции АТФ</w:t>
            </w:r>
          </w:p>
        </w:tc>
        <w:tc>
          <w:tcPr>
            <w:tcW w:w="992" w:type="dxa"/>
            <w:shd w:val="clear" w:color="auto" w:fill="auto"/>
          </w:tcPr>
          <w:p w14:paraId="64F9E4B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61C8A5D6"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0B47D9DB" w14:textId="77777777" w:rsidTr="00AF3401">
        <w:trPr>
          <w:trHeight w:val="240"/>
        </w:trPr>
        <w:tc>
          <w:tcPr>
            <w:tcW w:w="2109" w:type="dxa"/>
            <w:vMerge/>
            <w:shd w:val="clear" w:color="auto" w:fill="auto"/>
          </w:tcPr>
          <w:p w14:paraId="28B3F1AC"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Mar>
              <w:top w:w="40" w:type="dxa"/>
              <w:left w:w="40" w:type="dxa"/>
              <w:bottom w:w="40" w:type="dxa"/>
              <w:right w:w="40" w:type="dxa"/>
            </w:tcMar>
          </w:tcPr>
          <w:p w14:paraId="1A4B28C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506742B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24772EB7"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6488BF4" w14:textId="77777777" w:rsidTr="00AF3401">
        <w:trPr>
          <w:trHeight w:val="240"/>
        </w:trPr>
        <w:tc>
          <w:tcPr>
            <w:tcW w:w="2109" w:type="dxa"/>
            <w:vMerge/>
            <w:shd w:val="clear" w:color="auto" w:fill="auto"/>
          </w:tcPr>
          <w:p w14:paraId="5E7D62F3"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Mar>
              <w:top w:w="40" w:type="dxa"/>
              <w:left w:w="40" w:type="dxa"/>
              <w:bottom w:w="40" w:type="dxa"/>
              <w:right w:w="40" w:type="dxa"/>
            </w:tcMar>
          </w:tcPr>
          <w:p w14:paraId="0B49ED8E"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Роль белков, углеводов и жиров в организме человека. Витамины и биологически активные добавки, их значение в жизни организма человека. Гипо- и авитаминозы их последствия. Представление устных сообщений с презентацией, подготовленных по перечню источников, рекомендованных преподавателем</w:t>
            </w:r>
          </w:p>
        </w:tc>
        <w:tc>
          <w:tcPr>
            <w:tcW w:w="992" w:type="dxa"/>
            <w:shd w:val="clear" w:color="auto" w:fill="auto"/>
          </w:tcPr>
          <w:p w14:paraId="2E2B1BE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6DB4DE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5017AFA5" w14:textId="77777777" w:rsidTr="00AF3401">
        <w:trPr>
          <w:trHeight w:val="240"/>
        </w:trPr>
        <w:tc>
          <w:tcPr>
            <w:tcW w:w="2109" w:type="dxa"/>
            <w:vMerge/>
            <w:shd w:val="clear" w:color="auto" w:fill="auto"/>
          </w:tcPr>
          <w:p w14:paraId="082E0535"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88A758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Лабораторные занятия:</w:t>
            </w:r>
          </w:p>
        </w:tc>
        <w:tc>
          <w:tcPr>
            <w:tcW w:w="992" w:type="dxa"/>
            <w:shd w:val="clear" w:color="auto" w:fill="auto"/>
          </w:tcPr>
          <w:p w14:paraId="22CAB8F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5627CE06"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5A1133" w:rsidRPr="008D215F" w14:paraId="5EE34757" w14:textId="77777777" w:rsidTr="00AF3401">
        <w:trPr>
          <w:trHeight w:val="240"/>
        </w:trPr>
        <w:tc>
          <w:tcPr>
            <w:tcW w:w="2109" w:type="dxa"/>
            <w:vMerge/>
            <w:shd w:val="clear" w:color="auto" w:fill="auto"/>
          </w:tcPr>
          <w:p w14:paraId="37BA2342"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AE77E67"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“Определение витамина С в продуктах питания”</w:t>
            </w:r>
          </w:p>
          <w:p w14:paraId="1DE9370C" w14:textId="77777777" w:rsidR="005A1133" w:rsidRPr="008D215F" w:rsidRDefault="005A1133"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Подготовка вариантов опыта, наблюдение за качественными реакциями, заполнение рабочей таблицы, интерпретация наблюдаемых явлений, формулирование выводов</w:t>
            </w:r>
          </w:p>
        </w:tc>
        <w:tc>
          <w:tcPr>
            <w:tcW w:w="992" w:type="dxa"/>
            <w:vMerge w:val="restart"/>
            <w:shd w:val="clear" w:color="auto" w:fill="auto"/>
            <w:vAlign w:val="center"/>
          </w:tcPr>
          <w:p w14:paraId="16F18421" w14:textId="35DE430A"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val="en-US"/>
              </w:rPr>
            </w:pPr>
            <w:r w:rsidRPr="008D215F">
              <w:rPr>
                <w:rFonts w:ascii="Times New Roman" w:eastAsia="Times New Roman" w:hAnsi="Times New Roman" w:cs="Times New Roman"/>
                <w:sz w:val="24"/>
                <w:szCs w:val="24"/>
                <w:lang w:val="en-US"/>
              </w:rPr>
              <w:t>2</w:t>
            </w:r>
          </w:p>
        </w:tc>
        <w:tc>
          <w:tcPr>
            <w:tcW w:w="1843" w:type="dxa"/>
            <w:vMerge/>
            <w:shd w:val="clear" w:color="auto" w:fill="auto"/>
          </w:tcPr>
          <w:p w14:paraId="4A66A561"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5A1133" w:rsidRPr="008D215F" w14:paraId="06F2E3F2" w14:textId="77777777" w:rsidTr="00AF3401">
        <w:trPr>
          <w:trHeight w:val="240"/>
        </w:trPr>
        <w:tc>
          <w:tcPr>
            <w:tcW w:w="2109" w:type="dxa"/>
            <w:vMerge/>
            <w:shd w:val="clear" w:color="auto" w:fill="auto"/>
          </w:tcPr>
          <w:p w14:paraId="5034AAEC"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F8E032B"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«Гидрофильно-гидрофобные свойства липидов»</w:t>
            </w:r>
          </w:p>
          <w:p w14:paraId="561C3D85" w14:textId="77777777" w:rsidR="005A1133" w:rsidRPr="008D215F" w:rsidRDefault="005A1133"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Подготовка вариантов опыта, наблюдение изменения растворимости липидов, заполнение рабочей таблицы, интерпретация наблюдаемых явлений, формулирование выводов</w:t>
            </w:r>
          </w:p>
        </w:tc>
        <w:tc>
          <w:tcPr>
            <w:tcW w:w="992" w:type="dxa"/>
            <w:vMerge/>
            <w:shd w:val="clear" w:color="auto" w:fill="auto"/>
          </w:tcPr>
          <w:p w14:paraId="1470FA4D" w14:textId="1EF96749"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D3F0D6D"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A1796FD" w14:textId="77777777" w:rsidTr="00E25AA9">
        <w:trPr>
          <w:trHeight w:val="240"/>
        </w:trPr>
        <w:tc>
          <w:tcPr>
            <w:tcW w:w="2109" w:type="dxa"/>
            <w:vMerge w:val="restart"/>
            <w:shd w:val="clear" w:color="auto" w:fill="auto"/>
          </w:tcPr>
          <w:p w14:paraId="2F1F6A1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1.4.</w:t>
            </w:r>
          </w:p>
          <w:p w14:paraId="6336EB5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Структурно-функциональная организация клеток</w:t>
            </w:r>
          </w:p>
        </w:tc>
        <w:tc>
          <w:tcPr>
            <w:tcW w:w="10680" w:type="dxa"/>
            <w:shd w:val="clear" w:color="auto" w:fill="auto"/>
          </w:tcPr>
          <w:p w14:paraId="4CF0799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4076A7F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6</w:t>
            </w:r>
          </w:p>
        </w:tc>
        <w:tc>
          <w:tcPr>
            <w:tcW w:w="1843" w:type="dxa"/>
            <w:vMerge w:val="restart"/>
            <w:shd w:val="clear" w:color="auto" w:fill="auto"/>
            <w:vAlign w:val="center"/>
          </w:tcPr>
          <w:p w14:paraId="2317B64F" w14:textId="7F300A3C"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1</w:t>
            </w:r>
          </w:p>
          <w:p w14:paraId="5FB9B1EA" w14:textId="7105A2B2"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p w14:paraId="71EB4734" w14:textId="003F6D18"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4</w:t>
            </w:r>
          </w:p>
        </w:tc>
      </w:tr>
      <w:tr w:rsidR="00707E3C" w:rsidRPr="008D215F" w14:paraId="6F278378" w14:textId="77777777" w:rsidTr="00AF3401">
        <w:trPr>
          <w:trHeight w:val="240"/>
        </w:trPr>
        <w:tc>
          <w:tcPr>
            <w:tcW w:w="2109" w:type="dxa"/>
            <w:vMerge/>
            <w:shd w:val="clear" w:color="auto" w:fill="auto"/>
          </w:tcPr>
          <w:p w14:paraId="260866E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B60F44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188166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1CCFE8ED"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0AE53BA3" w14:textId="77777777" w:rsidTr="00AF3401">
        <w:trPr>
          <w:trHeight w:val="240"/>
        </w:trPr>
        <w:tc>
          <w:tcPr>
            <w:tcW w:w="2109" w:type="dxa"/>
            <w:vMerge/>
            <w:shd w:val="clear" w:color="auto" w:fill="auto"/>
          </w:tcPr>
          <w:p w14:paraId="59EB7559"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901C0C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Клеточная теория (Т. Шванн, М. Шлейден, Р. Вирхов). Основные положения современной клеточной теории. Типы клеток: эукариотическая и прокариотическая. Сравнительная характеристика клеток эукариот (растительной, животной, грибной). Строение прокариотической клетки. Особенности строения гетеротрофной и автотрофной прокариотических клеток. Строение плазматической мембраны. Транспорт веществ через плазматическую мембрану: пассивный и активный. Эндоцитоз: пиноцитоз, фагоцитоз. Экзоцитоз. Оболочка или клеточная стенка. Структура и функции кл</w:t>
            </w:r>
            <w:r w:rsidR="001742BA" w:rsidRPr="008D215F">
              <w:rPr>
                <w:rFonts w:ascii="Times New Roman" w:eastAsia="Times New Roman" w:hAnsi="Times New Roman" w:cs="Times New Roman"/>
                <w:sz w:val="24"/>
                <w:szCs w:val="24"/>
              </w:rPr>
              <w:t>еточной стенки растений, грибов</w:t>
            </w:r>
          </w:p>
        </w:tc>
        <w:tc>
          <w:tcPr>
            <w:tcW w:w="992" w:type="dxa"/>
            <w:shd w:val="clear" w:color="auto" w:fill="auto"/>
          </w:tcPr>
          <w:p w14:paraId="134C9BC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D002DAD"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595A0B4F" w14:textId="77777777" w:rsidTr="00AF3401">
        <w:trPr>
          <w:trHeight w:val="240"/>
        </w:trPr>
        <w:tc>
          <w:tcPr>
            <w:tcW w:w="2109" w:type="dxa"/>
            <w:vMerge/>
            <w:shd w:val="clear" w:color="auto" w:fill="auto"/>
          </w:tcPr>
          <w:p w14:paraId="172DA460"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D07A74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Цитоплазма. Цитозоль. Цитоскелет. Одномембранные органоиды клетки: эндоплазматическая сеть (ЭПС), аппарат Гольджи, лизосомы, пероксисомы, вакуоли растительных клеток. Строение и функции одномембранных органоидов клетки.  Клеточный сок. Тургор.</w:t>
            </w:r>
          </w:p>
          <w:p w14:paraId="39A935AC"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Полуавтономные органоиды клетки: митохондрии, пластиды: хлоропласты, хромопласты, лейкопласты, их строение и функции. Ядерный аппарат клетки, строение и функции.</w:t>
            </w:r>
          </w:p>
          <w:p w14:paraId="2B7CCA0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Немембранные органоиды клетки: рибосомы, микротрубочки, клеточный центр. Органоиды движения: реснички и жгутики. Строение и функции немембранных органоидов клетки</w:t>
            </w:r>
          </w:p>
        </w:tc>
        <w:tc>
          <w:tcPr>
            <w:tcW w:w="992" w:type="dxa"/>
            <w:shd w:val="clear" w:color="auto" w:fill="auto"/>
          </w:tcPr>
          <w:p w14:paraId="6D5F070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2</w:t>
            </w:r>
          </w:p>
        </w:tc>
        <w:tc>
          <w:tcPr>
            <w:tcW w:w="1843" w:type="dxa"/>
            <w:vMerge/>
            <w:shd w:val="clear" w:color="auto" w:fill="auto"/>
          </w:tcPr>
          <w:p w14:paraId="719E1A0B"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3AF6755" w14:textId="77777777" w:rsidTr="00AF3401">
        <w:trPr>
          <w:trHeight w:val="240"/>
        </w:trPr>
        <w:tc>
          <w:tcPr>
            <w:tcW w:w="2109" w:type="dxa"/>
            <w:vMerge/>
            <w:shd w:val="clear" w:color="auto" w:fill="auto"/>
          </w:tcPr>
          <w:p w14:paraId="6E70C484"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72FEE9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Лабораторные занятия:</w:t>
            </w:r>
          </w:p>
        </w:tc>
        <w:tc>
          <w:tcPr>
            <w:tcW w:w="992" w:type="dxa"/>
            <w:shd w:val="clear" w:color="auto" w:fill="auto"/>
          </w:tcPr>
          <w:p w14:paraId="04E113C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49BFF1E3"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5A1133" w:rsidRPr="008D215F" w14:paraId="5B5E1AAD" w14:textId="77777777" w:rsidTr="00AF3401">
        <w:trPr>
          <w:trHeight w:val="240"/>
        </w:trPr>
        <w:tc>
          <w:tcPr>
            <w:tcW w:w="2109" w:type="dxa"/>
            <w:vMerge/>
            <w:shd w:val="clear" w:color="auto" w:fill="auto"/>
          </w:tcPr>
          <w:p w14:paraId="5B1C07DC"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D6676E9" w14:textId="77777777" w:rsidR="005A1133" w:rsidRPr="008D215F" w:rsidRDefault="005A1133"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«Строение клетки (растения, животные, грибы) и клеточные включения (крахмал, каротиноиды, хлоропласты, хромопласты)»</w:t>
            </w:r>
          </w:p>
          <w:p w14:paraId="3EECA961" w14:textId="77777777" w:rsidR="005A1133" w:rsidRPr="008D215F" w:rsidRDefault="005A1133"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Приобретение опыта применения техники микроскопирования при выполнении лабораторных работ. Подготовка микропрепаратов, наблюдение с помощью микроскопа, выявление различий между изучаемыми объектами, интерпретация наблюдаемых явлений, формулирование выводов</w:t>
            </w:r>
          </w:p>
        </w:tc>
        <w:tc>
          <w:tcPr>
            <w:tcW w:w="992" w:type="dxa"/>
            <w:vMerge w:val="restart"/>
            <w:shd w:val="clear" w:color="auto" w:fill="auto"/>
            <w:vAlign w:val="center"/>
          </w:tcPr>
          <w:p w14:paraId="182AB4D3" w14:textId="0521C63E"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val="en-US"/>
              </w:rPr>
            </w:pPr>
            <w:r w:rsidRPr="008D215F">
              <w:rPr>
                <w:rFonts w:ascii="Times New Roman" w:eastAsia="Times New Roman" w:hAnsi="Times New Roman" w:cs="Times New Roman"/>
                <w:sz w:val="24"/>
                <w:szCs w:val="24"/>
                <w:lang w:val="en-US"/>
              </w:rPr>
              <w:t>2</w:t>
            </w:r>
          </w:p>
        </w:tc>
        <w:tc>
          <w:tcPr>
            <w:tcW w:w="1843" w:type="dxa"/>
            <w:vMerge/>
            <w:shd w:val="clear" w:color="auto" w:fill="auto"/>
          </w:tcPr>
          <w:p w14:paraId="3967BA2D"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5A1133" w:rsidRPr="008D215F" w14:paraId="3F74C6F6" w14:textId="77777777" w:rsidTr="00AF3401">
        <w:trPr>
          <w:trHeight w:val="240"/>
        </w:trPr>
        <w:tc>
          <w:tcPr>
            <w:tcW w:w="2109" w:type="dxa"/>
            <w:vMerge/>
            <w:shd w:val="clear" w:color="auto" w:fill="auto"/>
          </w:tcPr>
          <w:p w14:paraId="44323FE1"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6C97D31" w14:textId="77777777" w:rsidR="005A1133" w:rsidRPr="008D215F" w:rsidRDefault="005A1133"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«Проницаемость мембраны (плазмолиз, деплазмолиз)»</w:t>
            </w:r>
          </w:p>
          <w:p w14:paraId="0AD4B492" w14:textId="77777777" w:rsidR="005A1133" w:rsidRPr="008D215F" w:rsidRDefault="005A1133"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Приобретение опыта применения техники микроскопирования при выполнении лабораторных работ. Подготовка микропрепаратов, наблюдение с помощью микроскопа, выявление различий между изучаемыми объектами, интерпретация наблюдаемых явлений, формулирование выводов</w:t>
            </w:r>
          </w:p>
        </w:tc>
        <w:tc>
          <w:tcPr>
            <w:tcW w:w="992" w:type="dxa"/>
            <w:vMerge/>
            <w:shd w:val="clear" w:color="auto" w:fill="auto"/>
          </w:tcPr>
          <w:p w14:paraId="1D1FEA81" w14:textId="7C65E40E"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6C7429CE" w14:textId="77777777" w:rsidR="005A1133" w:rsidRPr="008D215F" w:rsidRDefault="005A113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642B976" w14:textId="77777777" w:rsidTr="00E25AA9">
        <w:trPr>
          <w:trHeight w:val="240"/>
        </w:trPr>
        <w:tc>
          <w:tcPr>
            <w:tcW w:w="2109" w:type="dxa"/>
            <w:vMerge w:val="restart"/>
            <w:shd w:val="clear" w:color="auto" w:fill="auto"/>
          </w:tcPr>
          <w:p w14:paraId="7E01A068"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1.5. Структурно-функциональные факторы наследственности</w:t>
            </w:r>
          </w:p>
        </w:tc>
        <w:tc>
          <w:tcPr>
            <w:tcW w:w="10680" w:type="dxa"/>
            <w:shd w:val="clear" w:color="auto" w:fill="auto"/>
          </w:tcPr>
          <w:p w14:paraId="1F73BC3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3607EBA3"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68E79066" w14:textId="1C48F0E3"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1</w:t>
            </w:r>
          </w:p>
          <w:p w14:paraId="169B7E23" w14:textId="354DECAA"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tc>
      </w:tr>
      <w:tr w:rsidR="00707E3C" w:rsidRPr="008D215F" w14:paraId="797CE7C6" w14:textId="77777777" w:rsidTr="00AF3401">
        <w:trPr>
          <w:trHeight w:val="240"/>
        </w:trPr>
        <w:tc>
          <w:tcPr>
            <w:tcW w:w="2109" w:type="dxa"/>
            <w:vMerge/>
            <w:shd w:val="clear" w:color="auto" w:fill="auto"/>
          </w:tcPr>
          <w:p w14:paraId="28D1DF47"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66F607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9D5700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C36B2F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27F0E372" w14:textId="77777777" w:rsidTr="00AF3401">
        <w:trPr>
          <w:trHeight w:val="240"/>
        </w:trPr>
        <w:tc>
          <w:tcPr>
            <w:tcW w:w="2109" w:type="dxa"/>
            <w:vMerge/>
            <w:shd w:val="clear" w:color="auto" w:fill="auto"/>
          </w:tcPr>
          <w:p w14:paraId="47D497A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1CAE44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Строение хромосом. Хромосомный набор клеток, гомологичные и негомологичные хромосомы, гаплоидный и диплоидный набор. Нуклеиновые кислоты. ДНК и РНК. Строение нуклеиновых кислот. Нуклеотиды. Комплементарные азотистые основания. Правило Чаргаффа. Структура ДНК – двойная спираль. Местонахождение и биологические функции ДНК. ДНК-экспертиза.</w:t>
            </w:r>
            <w:r w:rsidR="001742BA" w:rsidRPr="008D215F">
              <w:rPr>
                <w:rFonts w:ascii="Times New Roman" w:eastAsia="Times New Roman" w:hAnsi="Times New Roman" w:cs="Times New Roman"/>
                <w:sz w:val="24"/>
                <w:szCs w:val="24"/>
              </w:rPr>
              <w:t xml:space="preserve"> Виды РНК. Функции РНК в клетке</w:t>
            </w:r>
          </w:p>
        </w:tc>
        <w:tc>
          <w:tcPr>
            <w:tcW w:w="992" w:type="dxa"/>
            <w:shd w:val="clear" w:color="auto" w:fill="auto"/>
          </w:tcPr>
          <w:p w14:paraId="1FA3F58C"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00FC476"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105D9313" w14:textId="77777777" w:rsidTr="00AF3401">
        <w:trPr>
          <w:trHeight w:val="240"/>
        </w:trPr>
        <w:tc>
          <w:tcPr>
            <w:tcW w:w="2109" w:type="dxa"/>
            <w:vMerge/>
            <w:shd w:val="clear" w:color="auto" w:fill="auto"/>
          </w:tcPr>
          <w:p w14:paraId="5F525A90"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569317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5F9B4BF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63BE2350"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707E3C" w:rsidRPr="008D215F" w14:paraId="324CD456" w14:textId="77777777" w:rsidTr="00AF3401">
        <w:trPr>
          <w:trHeight w:val="240"/>
        </w:trPr>
        <w:tc>
          <w:tcPr>
            <w:tcW w:w="2109" w:type="dxa"/>
            <w:vMerge/>
            <w:shd w:val="clear" w:color="auto" w:fill="auto"/>
          </w:tcPr>
          <w:p w14:paraId="70DFFFA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C600CB3"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последовательности нуклеотидов</w:t>
            </w:r>
          </w:p>
        </w:tc>
        <w:tc>
          <w:tcPr>
            <w:tcW w:w="992" w:type="dxa"/>
            <w:shd w:val="clear" w:color="auto" w:fill="auto"/>
          </w:tcPr>
          <w:p w14:paraId="6BD41740"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28CE57D"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2AED2E47" w14:textId="77777777" w:rsidTr="00E25AA9">
        <w:trPr>
          <w:trHeight w:val="240"/>
        </w:trPr>
        <w:tc>
          <w:tcPr>
            <w:tcW w:w="2109" w:type="dxa"/>
            <w:vMerge w:val="restart"/>
            <w:shd w:val="clear" w:color="auto" w:fill="auto"/>
          </w:tcPr>
          <w:p w14:paraId="487ABE9C"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1.6.</w:t>
            </w:r>
          </w:p>
          <w:p w14:paraId="27EF389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Процессы матричного синтеза</w:t>
            </w:r>
          </w:p>
        </w:tc>
        <w:tc>
          <w:tcPr>
            <w:tcW w:w="10680" w:type="dxa"/>
            <w:shd w:val="clear" w:color="auto" w:fill="auto"/>
          </w:tcPr>
          <w:p w14:paraId="1F5A00F9"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5AE4125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7A9FA0AA" w14:textId="097D00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1</w:t>
            </w:r>
          </w:p>
          <w:p w14:paraId="58E38188" w14:textId="1B878C61"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tc>
      </w:tr>
      <w:tr w:rsidR="00707E3C" w:rsidRPr="008D215F" w14:paraId="57EC81D2" w14:textId="77777777" w:rsidTr="00E25AA9">
        <w:trPr>
          <w:trHeight w:val="240"/>
        </w:trPr>
        <w:tc>
          <w:tcPr>
            <w:tcW w:w="2109" w:type="dxa"/>
            <w:vMerge/>
            <w:shd w:val="clear" w:color="auto" w:fill="auto"/>
          </w:tcPr>
          <w:p w14:paraId="68151489"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BC1B53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2151087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3CBDC99E"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7949215A" w14:textId="77777777" w:rsidTr="00E25AA9">
        <w:trPr>
          <w:trHeight w:val="240"/>
        </w:trPr>
        <w:tc>
          <w:tcPr>
            <w:tcW w:w="2109" w:type="dxa"/>
            <w:vMerge/>
            <w:shd w:val="clear" w:color="auto" w:fill="auto"/>
          </w:tcPr>
          <w:p w14:paraId="273D43CF"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45F32F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Матричный синтез ДНК – репликация. Принципы репликации ДНК. Механизм репликации ДНК. Репарация ДНК (дореплекативная, постреплекативная). Реакции матричного синтеза. Принцип комплементарности в реакциях матричного синтеза. ДНК и гены. Генетический код, его свойства. Транскрипция – матричный синтез РНК. Трансляция и её этапы. Условия биосинтеза белка. Строение т-РНК и кодирование аминокислот. Роль рибосом в биосинтезе белка</w:t>
            </w:r>
          </w:p>
        </w:tc>
        <w:tc>
          <w:tcPr>
            <w:tcW w:w="992" w:type="dxa"/>
            <w:shd w:val="clear" w:color="auto" w:fill="auto"/>
          </w:tcPr>
          <w:p w14:paraId="0333149C"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59AA674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00AD09EC" w14:textId="77777777" w:rsidTr="00E25AA9">
        <w:trPr>
          <w:trHeight w:val="240"/>
        </w:trPr>
        <w:tc>
          <w:tcPr>
            <w:tcW w:w="2109" w:type="dxa"/>
            <w:vMerge/>
            <w:shd w:val="clear" w:color="auto" w:fill="auto"/>
          </w:tcPr>
          <w:p w14:paraId="059175A1"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85A65C0"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7EFE3C6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7A614550"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707E3C" w:rsidRPr="008D215F" w14:paraId="11997DF6" w14:textId="77777777" w:rsidTr="00E25AA9">
        <w:trPr>
          <w:trHeight w:val="240"/>
        </w:trPr>
        <w:tc>
          <w:tcPr>
            <w:tcW w:w="2109" w:type="dxa"/>
            <w:vMerge/>
            <w:shd w:val="clear" w:color="auto" w:fill="auto"/>
          </w:tcPr>
          <w:p w14:paraId="09625FF4"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E07D67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последовательности аминокислот в молекуле белка.</w:t>
            </w:r>
          </w:p>
          <w:p w14:paraId="2DBBEC90"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последовательности аминокислот в молекуле белка в случае изменения пос</w:t>
            </w:r>
            <w:r w:rsidR="001742BA" w:rsidRPr="008D215F">
              <w:rPr>
                <w:rFonts w:ascii="Times New Roman" w:eastAsia="Times New Roman" w:hAnsi="Times New Roman" w:cs="Times New Roman"/>
                <w:sz w:val="24"/>
                <w:szCs w:val="24"/>
              </w:rPr>
              <w:t>ледовательности нуклеотидов ДНК</w:t>
            </w:r>
          </w:p>
        </w:tc>
        <w:tc>
          <w:tcPr>
            <w:tcW w:w="992" w:type="dxa"/>
            <w:shd w:val="clear" w:color="auto" w:fill="auto"/>
          </w:tcPr>
          <w:p w14:paraId="1D6F112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48F246F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75F8D117" w14:textId="77777777" w:rsidTr="00E25AA9">
        <w:trPr>
          <w:trHeight w:val="240"/>
        </w:trPr>
        <w:tc>
          <w:tcPr>
            <w:tcW w:w="2109" w:type="dxa"/>
            <w:vMerge w:val="restart"/>
            <w:shd w:val="clear" w:color="auto" w:fill="auto"/>
          </w:tcPr>
          <w:p w14:paraId="48820AB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1.7.</w:t>
            </w:r>
          </w:p>
          <w:p w14:paraId="3FE1680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Неклеточные формы жизни </w:t>
            </w:r>
          </w:p>
        </w:tc>
        <w:tc>
          <w:tcPr>
            <w:tcW w:w="10680" w:type="dxa"/>
            <w:shd w:val="clear" w:color="auto" w:fill="auto"/>
          </w:tcPr>
          <w:p w14:paraId="456140D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3F025A7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58547A10" w14:textId="3A21331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p w14:paraId="3BDBAFEC" w14:textId="26B1C8A2"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4</w:t>
            </w:r>
          </w:p>
        </w:tc>
      </w:tr>
      <w:tr w:rsidR="00707E3C" w:rsidRPr="008D215F" w14:paraId="6A6A803B" w14:textId="77777777" w:rsidTr="00AF3401">
        <w:trPr>
          <w:trHeight w:val="240"/>
        </w:trPr>
        <w:tc>
          <w:tcPr>
            <w:tcW w:w="2109" w:type="dxa"/>
            <w:vMerge/>
            <w:shd w:val="clear" w:color="auto" w:fill="auto"/>
          </w:tcPr>
          <w:p w14:paraId="657A4FD2"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0551DD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7C6729F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CC270B5"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1142C2D5" w14:textId="77777777" w:rsidTr="00AF3401">
        <w:trPr>
          <w:trHeight w:val="240"/>
        </w:trPr>
        <w:tc>
          <w:tcPr>
            <w:tcW w:w="2109" w:type="dxa"/>
            <w:vMerge/>
            <w:shd w:val="clear" w:color="auto" w:fill="auto"/>
          </w:tcPr>
          <w:p w14:paraId="12C64548"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B5C999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Вирусы – неклеточные формы жизни и облигатные паразиты. Строение простых и сложных вирусов, ретровирусов, бактериофагов. Жизненный цикл ДНК-содержащих вирусов, РНК-содержащих вирусов, бактериофагов. ВИЧ, гепатит человека. </w:t>
            </w:r>
          </w:p>
          <w:p w14:paraId="0A7C5BA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Бактерии. Общая характеристика. Понятие штамм. Вирусы и</w:t>
            </w:r>
            <w:r w:rsidR="001742BA" w:rsidRPr="008D215F">
              <w:rPr>
                <w:rFonts w:ascii="Times New Roman" w:eastAsia="Times New Roman" w:hAnsi="Times New Roman" w:cs="Times New Roman"/>
                <w:sz w:val="24"/>
                <w:szCs w:val="24"/>
              </w:rPr>
              <w:t xml:space="preserve"> бактерии: сходства и различия</w:t>
            </w:r>
          </w:p>
        </w:tc>
        <w:tc>
          <w:tcPr>
            <w:tcW w:w="992" w:type="dxa"/>
            <w:shd w:val="clear" w:color="auto" w:fill="auto"/>
          </w:tcPr>
          <w:p w14:paraId="5FD4881B"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776525D"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5719E8E" w14:textId="77777777" w:rsidTr="00AF3401">
        <w:trPr>
          <w:trHeight w:val="240"/>
        </w:trPr>
        <w:tc>
          <w:tcPr>
            <w:tcW w:w="2109" w:type="dxa"/>
            <w:vMerge/>
            <w:shd w:val="clear" w:color="auto" w:fill="auto"/>
          </w:tcPr>
          <w:p w14:paraId="49392165"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FC30C7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68C2E75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83286FF"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3818D425" w14:textId="77777777" w:rsidTr="00AF3401">
        <w:trPr>
          <w:trHeight w:val="240"/>
        </w:trPr>
        <w:tc>
          <w:tcPr>
            <w:tcW w:w="2109" w:type="dxa"/>
            <w:vMerge/>
            <w:shd w:val="clear" w:color="auto" w:fill="auto"/>
          </w:tcPr>
          <w:p w14:paraId="52DC9716"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39CF73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Вирусные и бактериальные заболевания. Общие принципы использования лекарственных веществ. Особенности применения антибиотиков. </w:t>
            </w:r>
          </w:p>
          <w:p w14:paraId="67C5CD9A"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Представление устных сообщений с презентацией, подготовленных по перечню источников, рекомендованных преподавателем</w:t>
            </w:r>
          </w:p>
        </w:tc>
        <w:tc>
          <w:tcPr>
            <w:tcW w:w="992" w:type="dxa"/>
            <w:shd w:val="clear" w:color="auto" w:fill="auto"/>
          </w:tcPr>
          <w:p w14:paraId="2A6D834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6514D8C"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28581C03" w14:textId="77777777" w:rsidTr="00AF3401">
        <w:trPr>
          <w:trHeight w:val="20"/>
        </w:trPr>
        <w:tc>
          <w:tcPr>
            <w:tcW w:w="2109" w:type="dxa"/>
            <w:vMerge w:val="restart"/>
            <w:shd w:val="clear" w:color="auto" w:fill="auto"/>
          </w:tcPr>
          <w:p w14:paraId="2B8F529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1.8</w:t>
            </w:r>
            <w:r w:rsidRPr="008D215F">
              <w:rPr>
                <w:rFonts w:ascii="Times New Roman" w:eastAsia="Times New Roman" w:hAnsi="Times New Roman" w:cs="Times New Roman"/>
                <w:sz w:val="24"/>
                <w:szCs w:val="24"/>
              </w:rPr>
              <w:t>.</w:t>
            </w:r>
          </w:p>
          <w:p w14:paraId="345FC80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Обмен веществ и превращение энергии в клетке</w:t>
            </w:r>
          </w:p>
        </w:tc>
        <w:tc>
          <w:tcPr>
            <w:tcW w:w="10680" w:type="dxa"/>
            <w:shd w:val="clear" w:color="auto" w:fill="auto"/>
          </w:tcPr>
          <w:p w14:paraId="59890988"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793F9C91"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186651AD" w14:textId="0D6AA913"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w:t>
            </w:r>
            <w:r w:rsidR="00D23527" w:rsidRPr="008D215F">
              <w:rPr>
                <w:rFonts w:ascii="Times New Roman" w:eastAsia="Times New Roman" w:hAnsi="Times New Roman" w:cs="Times New Roman"/>
                <w:sz w:val="24"/>
                <w:szCs w:val="24"/>
              </w:rPr>
              <w:t xml:space="preserve"> 0</w:t>
            </w:r>
            <w:r w:rsidRPr="008D215F">
              <w:rPr>
                <w:rFonts w:ascii="Times New Roman" w:eastAsia="Times New Roman" w:hAnsi="Times New Roman" w:cs="Times New Roman"/>
                <w:sz w:val="24"/>
                <w:szCs w:val="24"/>
              </w:rPr>
              <w:t>2</w:t>
            </w:r>
          </w:p>
        </w:tc>
      </w:tr>
      <w:tr w:rsidR="00707E3C" w:rsidRPr="008D215F" w14:paraId="705E8F82" w14:textId="77777777" w:rsidTr="00AF3401">
        <w:trPr>
          <w:trHeight w:val="20"/>
        </w:trPr>
        <w:tc>
          <w:tcPr>
            <w:tcW w:w="2109" w:type="dxa"/>
            <w:vMerge/>
            <w:shd w:val="clear" w:color="auto" w:fill="auto"/>
          </w:tcPr>
          <w:p w14:paraId="5737617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2A35C9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5024BDF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4</w:t>
            </w:r>
          </w:p>
        </w:tc>
        <w:tc>
          <w:tcPr>
            <w:tcW w:w="1843" w:type="dxa"/>
            <w:vMerge/>
            <w:shd w:val="clear" w:color="auto" w:fill="auto"/>
          </w:tcPr>
          <w:p w14:paraId="2C9878C9"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7FE764A2" w14:textId="77777777" w:rsidTr="00AF3401">
        <w:trPr>
          <w:trHeight w:val="20"/>
        </w:trPr>
        <w:tc>
          <w:tcPr>
            <w:tcW w:w="2109" w:type="dxa"/>
            <w:vMerge/>
            <w:shd w:val="clear" w:color="auto" w:fill="auto"/>
          </w:tcPr>
          <w:p w14:paraId="76B45BEB"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037439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Ассимиляция и диссимиляция – две стороны метаболизма. Типы обмена веществ: автотрофный и гетеротрофный, аэробный и анаэробный. Энергетическое обеспечение клетки: превращение АТФ в обменных процессах. Ферментативный характер </w:t>
            </w:r>
            <w:r w:rsidR="00177F46" w:rsidRPr="008D215F">
              <w:rPr>
                <w:rFonts w:ascii="Times New Roman" w:eastAsia="Times New Roman" w:hAnsi="Times New Roman" w:cs="Times New Roman"/>
                <w:sz w:val="24"/>
                <w:szCs w:val="24"/>
              </w:rPr>
              <w:t>реакций клеточного метаболизма</w:t>
            </w:r>
          </w:p>
        </w:tc>
        <w:tc>
          <w:tcPr>
            <w:tcW w:w="992" w:type="dxa"/>
            <w:shd w:val="clear" w:color="auto" w:fill="auto"/>
          </w:tcPr>
          <w:p w14:paraId="63284C5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C04D18A"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41F98BF6" w14:textId="77777777" w:rsidTr="00AF3401">
        <w:trPr>
          <w:trHeight w:val="20"/>
        </w:trPr>
        <w:tc>
          <w:tcPr>
            <w:tcW w:w="2109" w:type="dxa"/>
            <w:vMerge/>
            <w:shd w:val="clear" w:color="auto" w:fill="auto"/>
          </w:tcPr>
          <w:p w14:paraId="6B0CA252"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EBC0D3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Первичный синтез органических веществ в клетке. Пластический обмен. Фотосинтез. Хемосинтез.  Анаэробный энергетический обмен. Анаэробные организмы. Брожение, автотрофный и гетеротрофный тип питания. Анаэробные микроорганизмы как объекты биотехнологии. Этапы энергетического обмена. Гликолиз. Биологическое окисление, или клеточное дыхание</w:t>
            </w:r>
          </w:p>
        </w:tc>
        <w:tc>
          <w:tcPr>
            <w:tcW w:w="992" w:type="dxa"/>
            <w:shd w:val="clear" w:color="auto" w:fill="auto"/>
          </w:tcPr>
          <w:p w14:paraId="6F53C05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B067669"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66DE5CC6" w14:textId="77777777" w:rsidTr="00E25AA9">
        <w:trPr>
          <w:trHeight w:val="20"/>
        </w:trPr>
        <w:tc>
          <w:tcPr>
            <w:tcW w:w="2109" w:type="dxa"/>
            <w:vMerge w:val="restart"/>
            <w:shd w:val="clear" w:color="auto" w:fill="auto"/>
          </w:tcPr>
          <w:p w14:paraId="1A5CE69E" w14:textId="570F3106"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1.9. Жизненный цикл клетки. Митоз. Мейоз</w:t>
            </w:r>
          </w:p>
        </w:tc>
        <w:tc>
          <w:tcPr>
            <w:tcW w:w="10680" w:type="dxa"/>
            <w:shd w:val="clear" w:color="auto" w:fill="auto"/>
          </w:tcPr>
          <w:p w14:paraId="79080A4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447FE9B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7A35DEBA" w14:textId="4FE4F68C"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p w14:paraId="7FAE902F" w14:textId="1DD33EFD"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D2352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4</w:t>
            </w:r>
          </w:p>
        </w:tc>
      </w:tr>
      <w:tr w:rsidR="00707E3C" w:rsidRPr="008D215F" w14:paraId="00AB7F05" w14:textId="77777777" w:rsidTr="00AF3401">
        <w:trPr>
          <w:trHeight w:val="20"/>
        </w:trPr>
        <w:tc>
          <w:tcPr>
            <w:tcW w:w="2109" w:type="dxa"/>
            <w:vMerge/>
            <w:shd w:val="clear" w:color="auto" w:fill="auto"/>
          </w:tcPr>
          <w:p w14:paraId="7B9A01F3"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E49C84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F962A15"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ED947FC"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43B683AC" w14:textId="77777777" w:rsidTr="00AF3401">
        <w:trPr>
          <w:trHeight w:val="20"/>
        </w:trPr>
        <w:tc>
          <w:tcPr>
            <w:tcW w:w="2109" w:type="dxa"/>
            <w:vMerge/>
            <w:shd w:val="clear" w:color="auto" w:fill="auto"/>
          </w:tcPr>
          <w:p w14:paraId="4E348894"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068849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Клеточный цикл, его периоды и регуляция. Периоды интерфазы их особенности. Дифференциация клетки и арест клеточного цикла. Деление клетки – митоз. Стадии митоза и происходящие процессы. </w:t>
            </w:r>
            <w:r w:rsidRPr="008D215F">
              <w:rPr>
                <w:rFonts w:ascii="Times New Roman" w:eastAsia="Times New Roman" w:hAnsi="Times New Roman" w:cs="Times New Roman"/>
                <w:sz w:val="24"/>
                <w:szCs w:val="24"/>
              </w:rPr>
              <w:lastRenderedPageBreak/>
              <w:t>Кариокинез и цитокинез. Биологическое значение митоза. Мейоз – редукционное деление клетки. Стадии мейоза. Мейоз – основа полового размножения. Поведение хромосом в мейозе. Кроссинговер. Биологический смысл мейоза. Эффекты мейоза. Мейоз в жизненном цикле организмов</w:t>
            </w:r>
          </w:p>
        </w:tc>
        <w:tc>
          <w:tcPr>
            <w:tcW w:w="992" w:type="dxa"/>
            <w:shd w:val="clear" w:color="auto" w:fill="auto"/>
          </w:tcPr>
          <w:p w14:paraId="54B3463B"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C9A3A2B"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DE2ECA" w:rsidRPr="008D215F" w14:paraId="386144E7" w14:textId="77777777" w:rsidTr="00AF3401">
        <w:trPr>
          <w:trHeight w:val="20"/>
        </w:trPr>
        <w:tc>
          <w:tcPr>
            <w:tcW w:w="12789" w:type="dxa"/>
            <w:gridSpan w:val="2"/>
            <w:shd w:val="clear" w:color="auto" w:fill="auto"/>
          </w:tcPr>
          <w:p w14:paraId="781C8474" w14:textId="77777777" w:rsidR="00DE2ECA" w:rsidRPr="008D215F" w:rsidRDefault="00DE2ECA"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bCs/>
                <w:sz w:val="24"/>
                <w:szCs w:val="24"/>
              </w:rPr>
            </w:pPr>
            <w:r w:rsidRPr="008D215F">
              <w:rPr>
                <w:rFonts w:ascii="Times New Roman" w:eastAsia="Times New Roman" w:hAnsi="Times New Roman" w:cs="Times New Roman"/>
                <w:b/>
                <w:bCs/>
                <w:sz w:val="24"/>
                <w:szCs w:val="24"/>
              </w:rPr>
              <w:lastRenderedPageBreak/>
              <w:t>Контрольная работа</w:t>
            </w:r>
          </w:p>
          <w:p w14:paraId="5C57E0A1" w14:textId="519FBCD8" w:rsidR="00DE2ECA" w:rsidRPr="008D215F" w:rsidRDefault="00DE2ECA"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Молекулярный уровень организации живого</w:t>
            </w:r>
          </w:p>
        </w:tc>
        <w:tc>
          <w:tcPr>
            <w:tcW w:w="992" w:type="dxa"/>
            <w:shd w:val="clear" w:color="auto" w:fill="auto"/>
          </w:tcPr>
          <w:p w14:paraId="32517035" w14:textId="77777777" w:rsidR="00DE2ECA" w:rsidRPr="008D215F" w:rsidRDefault="00DE2ECA"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shd w:val="clear" w:color="auto" w:fill="auto"/>
          </w:tcPr>
          <w:p w14:paraId="794A746C" w14:textId="77777777" w:rsidR="00DE2ECA" w:rsidRPr="008D215F" w:rsidRDefault="00DE2ECA"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707E3C" w:rsidRPr="008D215F" w14:paraId="73C497C0" w14:textId="77777777" w:rsidTr="00AF3401">
        <w:trPr>
          <w:trHeight w:val="240"/>
        </w:trPr>
        <w:tc>
          <w:tcPr>
            <w:tcW w:w="12789" w:type="dxa"/>
            <w:gridSpan w:val="2"/>
            <w:shd w:val="clear" w:color="auto" w:fill="auto"/>
          </w:tcPr>
          <w:p w14:paraId="069D1A8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2. Строение и функции организма</w:t>
            </w:r>
          </w:p>
        </w:tc>
        <w:tc>
          <w:tcPr>
            <w:tcW w:w="992" w:type="dxa"/>
            <w:shd w:val="clear" w:color="auto" w:fill="auto"/>
          </w:tcPr>
          <w:p w14:paraId="540F60E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44</w:t>
            </w:r>
          </w:p>
        </w:tc>
        <w:tc>
          <w:tcPr>
            <w:tcW w:w="1843" w:type="dxa"/>
            <w:shd w:val="clear" w:color="auto" w:fill="auto"/>
          </w:tcPr>
          <w:p w14:paraId="6D04FF57" w14:textId="77777777" w:rsidR="00707E3C" w:rsidRPr="008D215F" w:rsidRDefault="00707E3C"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73412F35" w14:textId="77777777" w:rsidTr="00E25AA9">
        <w:trPr>
          <w:trHeight w:val="20"/>
        </w:trPr>
        <w:tc>
          <w:tcPr>
            <w:tcW w:w="2109" w:type="dxa"/>
            <w:vMerge w:val="restart"/>
            <w:shd w:val="clear" w:color="auto" w:fill="auto"/>
          </w:tcPr>
          <w:p w14:paraId="57FE975C"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2.1</w:t>
            </w:r>
            <w:r w:rsidRPr="008D215F">
              <w:rPr>
                <w:rFonts w:ascii="Times New Roman" w:eastAsia="Times New Roman" w:hAnsi="Times New Roman" w:cs="Times New Roman"/>
                <w:sz w:val="24"/>
                <w:szCs w:val="24"/>
              </w:rPr>
              <w:t>.</w:t>
            </w:r>
          </w:p>
          <w:p w14:paraId="5D0192F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Строение организма</w:t>
            </w:r>
          </w:p>
        </w:tc>
        <w:tc>
          <w:tcPr>
            <w:tcW w:w="10680" w:type="dxa"/>
            <w:shd w:val="clear" w:color="auto" w:fill="auto"/>
          </w:tcPr>
          <w:p w14:paraId="206EFE52" w14:textId="0EEF53D4"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С</w:t>
            </w:r>
            <w:r w:rsidR="001A6F13" w:rsidRPr="008D215F">
              <w:rPr>
                <w:rFonts w:ascii="Times New Roman" w:eastAsia="Times New Roman" w:hAnsi="Times New Roman" w:cs="Times New Roman"/>
                <w:b/>
                <w:sz w:val="24"/>
                <w:szCs w:val="24"/>
              </w:rPr>
              <w:t>одержание</w:t>
            </w:r>
          </w:p>
        </w:tc>
        <w:tc>
          <w:tcPr>
            <w:tcW w:w="992" w:type="dxa"/>
            <w:shd w:val="clear" w:color="auto" w:fill="auto"/>
          </w:tcPr>
          <w:p w14:paraId="5D1F504D" w14:textId="686D7861"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lang w:val="en-US"/>
              </w:rPr>
            </w:pPr>
            <w:r w:rsidRPr="008D215F">
              <w:rPr>
                <w:rFonts w:ascii="Times New Roman" w:eastAsia="Times New Roman" w:hAnsi="Times New Roman" w:cs="Times New Roman"/>
                <w:b/>
                <w:sz w:val="24"/>
                <w:szCs w:val="24"/>
              </w:rPr>
              <w:t>6</w:t>
            </w:r>
          </w:p>
        </w:tc>
        <w:tc>
          <w:tcPr>
            <w:tcW w:w="1843" w:type="dxa"/>
            <w:vMerge w:val="restart"/>
            <w:shd w:val="clear" w:color="auto" w:fill="auto"/>
            <w:vAlign w:val="center"/>
          </w:tcPr>
          <w:p w14:paraId="155882E0" w14:textId="3555725A"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w:t>
            </w:r>
            <w:r w:rsidR="00C45EA5" w:rsidRPr="008D215F">
              <w:rPr>
                <w:rFonts w:ascii="Times New Roman" w:eastAsia="Times New Roman" w:hAnsi="Times New Roman" w:cs="Times New Roman"/>
                <w:sz w:val="24"/>
                <w:szCs w:val="24"/>
              </w:rPr>
              <w:t>К</w:t>
            </w:r>
            <w:r w:rsidRPr="008D215F">
              <w:rPr>
                <w:rFonts w:ascii="Times New Roman" w:eastAsia="Times New Roman" w:hAnsi="Times New Roman" w:cs="Times New Roman"/>
                <w:sz w:val="24"/>
                <w:szCs w:val="24"/>
              </w:rPr>
              <w:t xml:space="preserve"> 02</w:t>
            </w:r>
          </w:p>
          <w:p w14:paraId="7EE562BC"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7FA18A3C" w14:textId="638299BB" w:rsidR="00E25AA9" w:rsidRPr="008D215F" w:rsidRDefault="00E25AA9"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ПК…</w:t>
            </w:r>
          </w:p>
        </w:tc>
      </w:tr>
      <w:tr w:rsidR="001A6F13" w:rsidRPr="008D215F" w14:paraId="1DCBA1F5" w14:textId="77777777" w:rsidTr="00AF3401">
        <w:trPr>
          <w:trHeight w:val="20"/>
        </w:trPr>
        <w:tc>
          <w:tcPr>
            <w:tcW w:w="2109" w:type="dxa"/>
            <w:vMerge/>
            <w:shd w:val="clear" w:color="auto" w:fill="auto"/>
          </w:tcPr>
          <w:p w14:paraId="26BCF79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A72647F" w14:textId="5D552A8B"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Профессионально-ориентированное содержание теоретического обучения</w:t>
            </w:r>
          </w:p>
        </w:tc>
        <w:tc>
          <w:tcPr>
            <w:tcW w:w="992" w:type="dxa"/>
            <w:shd w:val="clear" w:color="auto" w:fill="auto"/>
          </w:tcPr>
          <w:p w14:paraId="5186286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22C940E7"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69857DD4" w14:textId="77777777" w:rsidTr="00AF3401">
        <w:trPr>
          <w:trHeight w:val="20"/>
        </w:trPr>
        <w:tc>
          <w:tcPr>
            <w:tcW w:w="2109" w:type="dxa"/>
            <w:vMerge/>
            <w:shd w:val="clear" w:color="auto" w:fill="auto"/>
          </w:tcPr>
          <w:p w14:paraId="2810E4C9"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B25B003"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Одноклеточные организмы. Колониальные организмы. Многоклеточные организмы. Взаимосвязь частей многоклеточного организма. Функция. Органы и системы органов. Аппараты органов. Гомеостаз организма и его поддержание в процессе жизнедеятельности. </w:t>
            </w:r>
          </w:p>
        </w:tc>
        <w:tc>
          <w:tcPr>
            <w:tcW w:w="992" w:type="dxa"/>
            <w:vMerge w:val="restart"/>
            <w:shd w:val="clear" w:color="auto" w:fill="auto"/>
            <w:vAlign w:val="center"/>
          </w:tcPr>
          <w:p w14:paraId="5FDE3762" w14:textId="44FFCB3B"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4</w:t>
            </w:r>
          </w:p>
        </w:tc>
        <w:tc>
          <w:tcPr>
            <w:tcW w:w="1843" w:type="dxa"/>
            <w:vMerge/>
            <w:shd w:val="clear" w:color="auto" w:fill="auto"/>
          </w:tcPr>
          <w:p w14:paraId="6AFF91B3"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351179FD" w14:textId="77777777" w:rsidTr="00AF3401">
        <w:trPr>
          <w:trHeight w:val="20"/>
        </w:trPr>
        <w:tc>
          <w:tcPr>
            <w:tcW w:w="2109" w:type="dxa"/>
            <w:vMerge/>
            <w:shd w:val="clear" w:color="auto" w:fill="auto"/>
          </w:tcPr>
          <w:p w14:paraId="41392D52"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98C6D91"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Функциональная система органов. Ткани растений. Ткани животных и человека. Органы растений. Органы и системы органов животных и человека. Значение опоры, движения, питания, дыхания, транспорта веществ, выделения, защиты. Значение проявления раздражимости и регуляции</w:t>
            </w:r>
          </w:p>
        </w:tc>
        <w:tc>
          <w:tcPr>
            <w:tcW w:w="992" w:type="dxa"/>
            <w:vMerge/>
            <w:shd w:val="clear" w:color="auto" w:fill="auto"/>
          </w:tcPr>
          <w:p w14:paraId="2B543828" w14:textId="53292532"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58FB2042"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18F2590" w14:textId="77777777" w:rsidTr="00AF3401">
        <w:trPr>
          <w:trHeight w:val="20"/>
        </w:trPr>
        <w:tc>
          <w:tcPr>
            <w:tcW w:w="2109" w:type="dxa"/>
            <w:vMerge/>
            <w:shd w:val="clear" w:color="auto" w:fill="auto"/>
          </w:tcPr>
          <w:p w14:paraId="0452808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C1A6A5A" w14:textId="408C8CE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4C6EE35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5513BEE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35456CC9" w14:textId="77777777" w:rsidTr="00AF3401">
        <w:trPr>
          <w:trHeight w:val="20"/>
        </w:trPr>
        <w:tc>
          <w:tcPr>
            <w:tcW w:w="2109" w:type="dxa"/>
            <w:vMerge/>
            <w:shd w:val="clear" w:color="auto" w:fill="auto"/>
          </w:tcPr>
          <w:p w14:paraId="43CC4ABE"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F5C46EC"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“Растения” теоретический материал темы “Строение организма” изучается углубленно на примере организма растений. Ткани, органы и системы органов человека и животных рассматриваются обзорно</w:t>
            </w:r>
          </w:p>
        </w:tc>
        <w:tc>
          <w:tcPr>
            <w:tcW w:w="992" w:type="dxa"/>
            <w:vMerge/>
            <w:shd w:val="clear" w:color="auto" w:fill="auto"/>
          </w:tcPr>
          <w:p w14:paraId="621994CA"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A6DE70C"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76EBDE58" w14:textId="77777777" w:rsidTr="00AF3401">
        <w:trPr>
          <w:trHeight w:val="20"/>
        </w:trPr>
        <w:tc>
          <w:tcPr>
            <w:tcW w:w="2109" w:type="dxa"/>
            <w:vMerge/>
            <w:shd w:val="clear" w:color="auto" w:fill="auto"/>
          </w:tcPr>
          <w:p w14:paraId="436B220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0062E0F"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“Животные” теоретический материал темы “Строение организма” изучается углубленно на примере организмов животных. Ткани, органы и системы органов растений и человека рассматриваются обзорно</w:t>
            </w:r>
          </w:p>
        </w:tc>
        <w:tc>
          <w:tcPr>
            <w:tcW w:w="992" w:type="dxa"/>
            <w:vMerge/>
            <w:shd w:val="clear" w:color="auto" w:fill="auto"/>
          </w:tcPr>
          <w:p w14:paraId="0821A70E"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E128102"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2C18665E" w14:textId="77777777" w:rsidTr="00AF3401">
        <w:trPr>
          <w:trHeight w:val="20"/>
        </w:trPr>
        <w:tc>
          <w:tcPr>
            <w:tcW w:w="2109" w:type="dxa"/>
            <w:vMerge/>
            <w:shd w:val="clear" w:color="auto" w:fill="auto"/>
          </w:tcPr>
          <w:p w14:paraId="51BDBB97"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6D26D96"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“Человек” теоретический материал темы “Строение организма” изучается углубленно на примере организма человека. Ткани, органы и системы органов растений и животных рассматриваются обзорно</w:t>
            </w:r>
          </w:p>
        </w:tc>
        <w:tc>
          <w:tcPr>
            <w:tcW w:w="992" w:type="dxa"/>
            <w:vMerge/>
            <w:shd w:val="clear" w:color="auto" w:fill="auto"/>
          </w:tcPr>
          <w:p w14:paraId="01C31C9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352D7619"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7CA198AF" w14:textId="77777777" w:rsidTr="00AF3401">
        <w:trPr>
          <w:trHeight w:val="20"/>
        </w:trPr>
        <w:tc>
          <w:tcPr>
            <w:tcW w:w="2109" w:type="dxa"/>
            <w:vMerge/>
            <w:shd w:val="clear" w:color="auto" w:fill="auto"/>
          </w:tcPr>
          <w:p w14:paraId="715E0DB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041F084" w14:textId="1F2F5261"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Основное содержание п</w:t>
            </w:r>
            <w:r w:rsidR="001A6F13" w:rsidRPr="008D215F">
              <w:rPr>
                <w:rFonts w:ascii="Times New Roman" w:eastAsia="Times New Roman" w:hAnsi="Times New Roman" w:cs="Times New Roman"/>
                <w:b/>
                <w:sz w:val="24"/>
                <w:szCs w:val="24"/>
              </w:rPr>
              <w:t>рактическ</w:t>
            </w:r>
            <w:r w:rsidRPr="008D215F">
              <w:rPr>
                <w:rFonts w:ascii="Times New Roman" w:eastAsia="Times New Roman" w:hAnsi="Times New Roman" w:cs="Times New Roman"/>
                <w:b/>
                <w:sz w:val="24"/>
                <w:szCs w:val="24"/>
              </w:rPr>
              <w:t>ого</w:t>
            </w:r>
            <w:r w:rsidR="001A6F13" w:rsidRPr="008D215F">
              <w:rPr>
                <w:rFonts w:ascii="Times New Roman" w:eastAsia="Times New Roman" w:hAnsi="Times New Roman" w:cs="Times New Roman"/>
                <w:b/>
                <w:sz w:val="24"/>
                <w:szCs w:val="24"/>
              </w:rPr>
              <w:t xml:space="preserve"> занятия:</w:t>
            </w:r>
          </w:p>
        </w:tc>
        <w:tc>
          <w:tcPr>
            <w:tcW w:w="992" w:type="dxa"/>
            <w:shd w:val="clear" w:color="auto" w:fill="auto"/>
          </w:tcPr>
          <w:p w14:paraId="3CB4BE50" w14:textId="69C78C91"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2</w:t>
            </w:r>
          </w:p>
        </w:tc>
        <w:tc>
          <w:tcPr>
            <w:tcW w:w="1843" w:type="dxa"/>
            <w:shd w:val="clear" w:color="auto" w:fill="auto"/>
          </w:tcPr>
          <w:p w14:paraId="7CF5CC0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379D82EC" w14:textId="77777777" w:rsidTr="00AF3401">
        <w:trPr>
          <w:trHeight w:val="20"/>
        </w:trPr>
        <w:tc>
          <w:tcPr>
            <w:tcW w:w="2109" w:type="dxa"/>
            <w:vMerge/>
            <w:shd w:val="clear" w:color="auto" w:fill="auto"/>
          </w:tcPr>
          <w:p w14:paraId="58048F9F"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7687EE7"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Теория клонально-селективного иммунитета П. Эрлиха, И.И. Мечникова. Инфекционные заболевания и эпидемия. Важнейшие эпидемии в истории человечества. Вакцинация как профилактика инфекционных заболеваний.</w:t>
            </w:r>
          </w:p>
          <w:p w14:paraId="4206B3EF" w14:textId="6ED930CB"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Представление устных сообщений с презентацией, подготовленных по перечню источников, рекомендованных преподавателем</w:t>
            </w:r>
          </w:p>
        </w:tc>
        <w:tc>
          <w:tcPr>
            <w:tcW w:w="992" w:type="dxa"/>
            <w:shd w:val="clear" w:color="auto" w:fill="auto"/>
          </w:tcPr>
          <w:p w14:paraId="1631A441" w14:textId="1D31C386"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shd w:val="clear" w:color="auto" w:fill="auto"/>
          </w:tcPr>
          <w:p w14:paraId="09770F95"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452ABF6F" w14:textId="77777777" w:rsidTr="008B5CF2">
        <w:trPr>
          <w:trHeight w:val="240"/>
        </w:trPr>
        <w:tc>
          <w:tcPr>
            <w:tcW w:w="2109" w:type="dxa"/>
            <w:vMerge w:val="restart"/>
            <w:shd w:val="clear" w:color="auto" w:fill="auto"/>
          </w:tcPr>
          <w:p w14:paraId="3F1BE0F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2.2</w:t>
            </w:r>
            <w:r w:rsidRPr="008D215F">
              <w:rPr>
                <w:rFonts w:ascii="Times New Roman" w:eastAsia="Times New Roman" w:hAnsi="Times New Roman" w:cs="Times New Roman"/>
                <w:sz w:val="24"/>
                <w:szCs w:val="24"/>
              </w:rPr>
              <w:t>.</w:t>
            </w:r>
          </w:p>
          <w:p w14:paraId="2B9336A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Формы размножения организмов</w:t>
            </w:r>
          </w:p>
        </w:tc>
        <w:tc>
          <w:tcPr>
            <w:tcW w:w="10680" w:type="dxa"/>
            <w:shd w:val="clear" w:color="auto" w:fill="auto"/>
          </w:tcPr>
          <w:p w14:paraId="49A3ADD5" w14:textId="39A0DE0D"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Содержание</w:t>
            </w:r>
          </w:p>
        </w:tc>
        <w:tc>
          <w:tcPr>
            <w:tcW w:w="992" w:type="dxa"/>
            <w:shd w:val="clear" w:color="auto" w:fill="auto"/>
          </w:tcPr>
          <w:p w14:paraId="27509B13"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4723F39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A59E172" w14:textId="3302543F"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ПК…</w:t>
            </w:r>
          </w:p>
        </w:tc>
      </w:tr>
      <w:tr w:rsidR="001A6F13" w:rsidRPr="008D215F" w14:paraId="37CE113B" w14:textId="77777777" w:rsidTr="008B5CF2">
        <w:trPr>
          <w:trHeight w:val="240"/>
        </w:trPr>
        <w:tc>
          <w:tcPr>
            <w:tcW w:w="2109" w:type="dxa"/>
            <w:vMerge/>
            <w:shd w:val="clear" w:color="auto" w:fill="auto"/>
          </w:tcPr>
          <w:p w14:paraId="13FEEA2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56AACEB" w14:textId="1A56246F"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Профессионально-ориентированное содержание теоретического обучения</w:t>
            </w:r>
          </w:p>
        </w:tc>
        <w:tc>
          <w:tcPr>
            <w:tcW w:w="992" w:type="dxa"/>
            <w:shd w:val="clear" w:color="auto" w:fill="auto"/>
          </w:tcPr>
          <w:p w14:paraId="587894C7"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24F0753B"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2D96A612" w14:textId="77777777" w:rsidTr="008B5CF2">
        <w:trPr>
          <w:trHeight w:val="240"/>
        </w:trPr>
        <w:tc>
          <w:tcPr>
            <w:tcW w:w="2109" w:type="dxa"/>
            <w:vMerge/>
            <w:shd w:val="clear" w:color="auto" w:fill="auto"/>
          </w:tcPr>
          <w:p w14:paraId="7777D222"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AC54A0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Формы размножения организмов. Бесполое и половое размножение. Виды бесполого размножения: простое деление надвое, почкование, размножение спорами, вегетативное размножение, фрагментация, клонирование. Половое размножение. </w:t>
            </w:r>
          </w:p>
        </w:tc>
        <w:tc>
          <w:tcPr>
            <w:tcW w:w="992" w:type="dxa"/>
            <w:vMerge w:val="restart"/>
            <w:shd w:val="clear" w:color="auto" w:fill="auto"/>
            <w:vAlign w:val="center"/>
          </w:tcPr>
          <w:p w14:paraId="0DB6BD8D" w14:textId="27AE8CFE"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3692821F"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093A9BF" w14:textId="77777777" w:rsidTr="008B5CF2">
        <w:trPr>
          <w:trHeight w:val="240"/>
        </w:trPr>
        <w:tc>
          <w:tcPr>
            <w:tcW w:w="2109" w:type="dxa"/>
            <w:vMerge/>
            <w:shd w:val="clear" w:color="auto" w:fill="auto"/>
          </w:tcPr>
          <w:p w14:paraId="2A716DC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C8DCEC6" w14:textId="3CF0332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47426D7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5A6DC7B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020CD7DA" w14:textId="77777777" w:rsidTr="008B5CF2">
        <w:trPr>
          <w:trHeight w:val="240"/>
        </w:trPr>
        <w:tc>
          <w:tcPr>
            <w:tcW w:w="2109" w:type="dxa"/>
            <w:vMerge/>
            <w:shd w:val="clear" w:color="auto" w:fill="auto"/>
          </w:tcPr>
          <w:p w14:paraId="59DE746C"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62539F6"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“Растения” теоретический материал темы “Формы размножения организмов” изучается углубленно на примере организма растений. Размножение человека и животных рассматриваются обзорно</w:t>
            </w:r>
          </w:p>
        </w:tc>
        <w:tc>
          <w:tcPr>
            <w:tcW w:w="992" w:type="dxa"/>
            <w:vMerge/>
            <w:shd w:val="clear" w:color="auto" w:fill="auto"/>
          </w:tcPr>
          <w:p w14:paraId="1D2D6D55"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72C81CFC"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7EEA871B" w14:textId="77777777" w:rsidTr="008B5CF2">
        <w:trPr>
          <w:trHeight w:val="240"/>
        </w:trPr>
        <w:tc>
          <w:tcPr>
            <w:tcW w:w="2109" w:type="dxa"/>
            <w:vMerge/>
            <w:shd w:val="clear" w:color="auto" w:fill="auto"/>
          </w:tcPr>
          <w:p w14:paraId="41C173A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357F9781" w14:textId="246FC533"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“Животные” теоретический материал темы “Формы размножения организмов” изучается углубленно на примере организмов животных. Размножение растений и человека рассматриваются обзорно</w:t>
            </w:r>
          </w:p>
        </w:tc>
        <w:tc>
          <w:tcPr>
            <w:tcW w:w="992" w:type="dxa"/>
            <w:vMerge/>
            <w:shd w:val="clear" w:color="auto" w:fill="auto"/>
          </w:tcPr>
          <w:p w14:paraId="7AE410AB"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1A60640A"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0F59FA14" w14:textId="77777777" w:rsidTr="008B5CF2">
        <w:trPr>
          <w:trHeight w:val="240"/>
        </w:trPr>
        <w:tc>
          <w:tcPr>
            <w:tcW w:w="2109" w:type="dxa"/>
            <w:vMerge/>
            <w:shd w:val="clear" w:color="auto" w:fill="auto"/>
          </w:tcPr>
          <w:p w14:paraId="064E0ED9"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B9C4E01"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“Человек” теоретический материал темы “Формы размножения организмов” изучается углубленно на примере организма человека. Размножение растений и животных рассматриваются обзорно</w:t>
            </w:r>
          </w:p>
        </w:tc>
        <w:tc>
          <w:tcPr>
            <w:tcW w:w="992" w:type="dxa"/>
            <w:vMerge/>
            <w:shd w:val="clear" w:color="auto" w:fill="auto"/>
          </w:tcPr>
          <w:p w14:paraId="36697EE4"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0835B47E"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7D5B462E" w14:textId="77777777" w:rsidTr="008B5CF2">
        <w:trPr>
          <w:trHeight w:val="20"/>
        </w:trPr>
        <w:tc>
          <w:tcPr>
            <w:tcW w:w="2109" w:type="dxa"/>
            <w:vMerge w:val="restart"/>
            <w:shd w:val="clear" w:color="auto" w:fill="auto"/>
          </w:tcPr>
          <w:p w14:paraId="09DB7C8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2.3</w:t>
            </w:r>
            <w:r w:rsidRPr="008D215F">
              <w:rPr>
                <w:rFonts w:ascii="Times New Roman" w:eastAsia="Times New Roman" w:hAnsi="Times New Roman" w:cs="Times New Roman"/>
                <w:sz w:val="24"/>
                <w:szCs w:val="24"/>
              </w:rPr>
              <w:t>.</w:t>
            </w:r>
          </w:p>
          <w:p w14:paraId="44440CEC"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Онтогенез животных и человека</w:t>
            </w:r>
          </w:p>
        </w:tc>
        <w:tc>
          <w:tcPr>
            <w:tcW w:w="10680" w:type="dxa"/>
            <w:shd w:val="clear" w:color="auto" w:fill="auto"/>
          </w:tcPr>
          <w:p w14:paraId="01B08C1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6CFACD0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6C97953A" w14:textId="2ABEAC0D"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0E44B833" w14:textId="6FDB4B42"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r>
      <w:tr w:rsidR="001A6F13" w:rsidRPr="008D215F" w14:paraId="0091DE76" w14:textId="77777777" w:rsidTr="00AF3401">
        <w:trPr>
          <w:trHeight w:val="20"/>
        </w:trPr>
        <w:tc>
          <w:tcPr>
            <w:tcW w:w="2109" w:type="dxa"/>
            <w:vMerge/>
            <w:shd w:val="clear" w:color="auto" w:fill="auto"/>
          </w:tcPr>
          <w:p w14:paraId="31A041C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C076A7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738B6F6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4</w:t>
            </w:r>
          </w:p>
        </w:tc>
        <w:tc>
          <w:tcPr>
            <w:tcW w:w="1843" w:type="dxa"/>
            <w:vMerge/>
            <w:shd w:val="clear" w:color="auto" w:fill="auto"/>
          </w:tcPr>
          <w:p w14:paraId="473CBFAB"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147D83EE" w14:textId="77777777" w:rsidTr="00AF3401">
        <w:trPr>
          <w:trHeight w:val="20"/>
        </w:trPr>
        <w:tc>
          <w:tcPr>
            <w:tcW w:w="2109" w:type="dxa"/>
            <w:vMerge/>
            <w:shd w:val="clear" w:color="auto" w:fill="auto"/>
          </w:tcPr>
          <w:p w14:paraId="77101873"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F86EDD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Гаметогенез у животных. Сперматогенез и оогенез. Строение половых клеток. Оплодотворение и эмбриональное развитие животных.  Партеногенез. Эмбриогенез (на примере ланцетника). Стадии эмбриогенеза</w:t>
            </w:r>
          </w:p>
        </w:tc>
        <w:tc>
          <w:tcPr>
            <w:tcW w:w="992" w:type="dxa"/>
            <w:shd w:val="clear" w:color="auto" w:fill="auto"/>
          </w:tcPr>
          <w:p w14:paraId="365F0C13"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75F0CD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2265EC4F" w14:textId="77777777" w:rsidTr="00AF3401">
        <w:trPr>
          <w:trHeight w:val="20"/>
        </w:trPr>
        <w:tc>
          <w:tcPr>
            <w:tcW w:w="2109" w:type="dxa"/>
            <w:vMerge/>
            <w:shd w:val="clear" w:color="auto" w:fill="auto"/>
          </w:tcPr>
          <w:p w14:paraId="2E3B0ED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AB6001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Рост и развитие животных. Постэмбриональный период. Прямое и непрямое развитие. Развитие с метаморфозом у беспозвоночных и позвоночных животных. Стадии постэмбрионального развития у </w:t>
            </w:r>
            <w:r w:rsidRPr="008D215F">
              <w:rPr>
                <w:rFonts w:ascii="Times New Roman" w:eastAsia="Times New Roman" w:hAnsi="Times New Roman" w:cs="Times New Roman"/>
                <w:sz w:val="24"/>
                <w:szCs w:val="24"/>
              </w:rPr>
              <w:lastRenderedPageBreak/>
              <w:t>животных и человека. Периоды онтогенеза человека. Биологическое старение и смерть. Геронтология</w:t>
            </w:r>
          </w:p>
        </w:tc>
        <w:tc>
          <w:tcPr>
            <w:tcW w:w="992" w:type="dxa"/>
            <w:shd w:val="clear" w:color="auto" w:fill="auto"/>
          </w:tcPr>
          <w:p w14:paraId="232F2B7C"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2</w:t>
            </w:r>
          </w:p>
        </w:tc>
        <w:tc>
          <w:tcPr>
            <w:tcW w:w="1843" w:type="dxa"/>
            <w:vMerge/>
            <w:shd w:val="clear" w:color="auto" w:fill="auto"/>
          </w:tcPr>
          <w:p w14:paraId="63A3EA7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1FC4B12F" w14:textId="77777777" w:rsidTr="008B5CF2">
        <w:trPr>
          <w:trHeight w:val="20"/>
        </w:trPr>
        <w:tc>
          <w:tcPr>
            <w:tcW w:w="2109" w:type="dxa"/>
            <w:vMerge w:val="restart"/>
            <w:shd w:val="clear" w:color="auto" w:fill="auto"/>
          </w:tcPr>
          <w:p w14:paraId="3B2764D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Тема 2.4. Онтогенез растений</w:t>
            </w:r>
          </w:p>
        </w:tc>
        <w:tc>
          <w:tcPr>
            <w:tcW w:w="10680" w:type="dxa"/>
            <w:shd w:val="clear" w:color="auto" w:fill="auto"/>
          </w:tcPr>
          <w:p w14:paraId="7153A91F"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318C0C7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64C7E58F" w14:textId="4AE30954"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63BE8A18" w14:textId="02E9BA2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r>
      <w:tr w:rsidR="001A6F13" w:rsidRPr="008D215F" w14:paraId="743C57A6" w14:textId="77777777" w:rsidTr="008B5CF2">
        <w:trPr>
          <w:trHeight w:val="20"/>
        </w:trPr>
        <w:tc>
          <w:tcPr>
            <w:tcW w:w="2109" w:type="dxa"/>
            <w:vMerge/>
            <w:shd w:val="clear" w:color="auto" w:fill="auto"/>
          </w:tcPr>
          <w:p w14:paraId="57CE1238"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79DC663"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1AD087D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4CF87F6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6D1B1709" w14:textId="77777777" w:rsidTr="008B5CF2">
        <w:trPr>
          <w:trHeight w:val="20"/>
        </w:trPr>
        <w:tc>
          <w:tcPr>
            <w:tcW w:w="2109" w:type="dxa"/>
            <w:vMerge/>
            <w:shd w:val="clear" w:color="auto" w:fill="auto"/>
          </w:tcPr>
          <w:p w14:paraId="49FB753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ECC86D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Гаметофит и спорофит. Размножение и развитие водорослей. Размножение и развитие споровых растений. Размножение и развитие семенных растений. Рост. Периоды онтогенеза растений</w:t>
            </w:r>
          </w:p>
        </w:tc>
        <w:tc>
          <w:tcPr>
            <w:tcW w:w="992" w:type="dxa"/>
            <w:shd w:val="clear" w:color="auto" w:fill="auto"/>
          </w:tcPr>
          <w:p w14:paraId="175DA10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7DF64DF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58DEF14B" w14:textId="77777777" w:rsidTr="008B5CF2">
        <w:trPr>
          <w:trHeight w:val="20"/>
        </w:trPr>
        <w:tc>
          <w:tcPr>
            <w:tcW w:w="2109" w:type="dxa"/>
            <w:vMerge w:val="restart"/>
            <w:shd w:val="clear" w:color="auto" w:fill="auto"/>
          </w:tcPr>
          <w:p w14:paraId="434FA79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 xml:space="preserve">Тема 2.5. Основные понятия генетики  </w:t>
            </w:r>
          </w:p>
        </w:tc>
        <w:tc>
          <w:tcPr>
            <w:tcW w:w="10680" w:type="dxa"/>
            <w:shd w:val="clear" w:color="auto" w:fill="auto"/>
          </w:tcPr>
          <w:p w14:paraId="61DCEDF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73A14F8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0E75D0FB" w14:textId="5B972D74"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1A6F13" w:rsidRPr="008D215F" w14:paraId="23807C96" w14:textId="77777777" w:rsidTr="008B5CF2">
        <w:trPr>
          <w:trHeight w:val="20"/>
        </w:trPr>
        <w:tc>
          <w:tcPr>
            <w:tcW w:w="2109" w:type="dxa"/>
            <w:vMerge/>
            <w:shd w:val="clear" w:color="auto" w:fill="auto"/>
          </w:tcPr>
          <w:p w14:paraId="7BDBA85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4D68A4B"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258433F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5BCB5B75"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5C42772E" w14:textId="77777777" w:rsidTr="008B5CF2">
        <w:trPr>
          <w:trHeight w:val="20"/>
        </w:trPr>
        <w:tc>
          <w:tcPr>
            <w:tcW w:w="2109" w:type="dxa"/>
            <w:vMerge/>
            <w:shd w:val="clear" w:color="auto" w:fill="auto"/>
          </w:tcPr>
          <w:p w14:paraId="13383B3F"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F458E9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Генетика как наука о наследственности и изменчивости организмов. Основные генетические понятия и символы. Ген. Генотип. Фенотип. Аллельные гены. Альтернативные признаки. Доминантный и рецессивный признаки. Гомозигота и гетерозигота. Чистая линия. Гибриды. Основные методы генетики: гибридологический, цитологические, молекулярно-генетические</w:t>
            </w:r>
          </w:p>
        </w:tc>
        <w:tc>
          <w:tcPr>
            <w:tcW w:w="992" w:type="dxa"/>
            <w:shd w:val="clear" w:color="auto" w:fill="auto"/>
          </w:tcPr>
          <w:p w14:paraId="5A7B30BC"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4309710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69298E2E" w14:textId="77777777" w:rsidTr="008B5CF2">
        <w:trPr>
          <w:trHeight w:val="20"/>
        </w:trPr>
        <w:tc>
          <w:tcPr>
            <w:tcW w:w="2109" w:type="dxa"/>
            <w:vMerge w:val="restart"/>
            <w:shd w:val="clear" w:color="auto" w:fill="auto"/>
          </w:tcPr>
          <w:p w14:paraId="2C3B947F" w14:textId="60CC9B54"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2.6. Закономерности наследования</w:t>
            </w:r>
          </w:p>
        </w:tc>
        <w:tc>
          <w:tcPr>
            <w:tcW w:w="10680" w:type="dxa"/>
            <w:shd w:val="clear" w:color="auto" w:fill="auto"/>
          </w:tcPr>
          <w:p w14:paraId="04BCA12F"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538041C5"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7A67F728" w14:textId="51B79954"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79320E0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0181BC83" w14:textId="768F5FFA"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ПК…</w:t>
            </w:r>
          </w:p>
        </w:tc>
      </w:tr>
      <w:tr w:rsidR="001A6F13" w:rsidRPr="008D215F" w14:paraId="263B7420" w14:textId="77777777" w:rsidTr="00AF3401">
        <w:trPr>
          <w:trHeight w:val="20"/>
        </w:trPr>
        <w:tc>
          <w:tcPr>
            <w:tcW w:w="2109" w:type="dxa"/>
            <w:vMerge/>
            <w:shd w:val="clear" w:color="auto" w:fill="auto"/>
          </w:tcPr>
          <w:p w14:paraId="7A407B7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6CC5F3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396E8233"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5F85AC9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5ACA912D" w14:textId="77777777" w:rsidTr="00AF3401">
        <w:trPr>
          <w:trHeight w:val="20"/>
        </w:trPr>
        <w:tc>
          <w:tcPr>
            <w:tcW w:w="2109" w:type="dxa"/>
            <w:vMerge/>
            <w:shd w:val="clear" w:color="auto" w:fill="auto"/>
          </w:tcPr>
          <w:p w14:paraId="51E2C3D8"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380159B"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Закономерности образования гамет. Законы Г. Менделя: Моногибридное скрещивание. Правило доминирования. Закон единообразия первого поколения. Закон расщепления признаков. Цитологические основы моногибридного скрещивания. Гипотеза чистоты гамет. Анализирующее скрещивание. Дигибридное скрещивание. Закон независимого наследования признаков. Полигибридное наследование и его закономерности</w:t>
            </w:r>
          </w:p>
        </w:tc>
        <w:tc>
          <w:tcPr>
            <w:tcW w:w="992" w:type="dxa"/>
            <w:shd w:val="clear" w:color="auto" w:fill="auto"/>
          </w:tcPr>
          <w:p w14:paraId="63C9908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6B9A3B7"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10717421" w14:textId="77777777" w:rsidTr="00AF3401">
        <w:trPr>
          <w:trHeight w:val="20"/>
        </w:trPr>
        <w:tc>
          <w:tcPr>
            <w:tcW w:w="2109" w:type="dxa"/>
            <w:vMerge/>
            <w:shd w:val="clear" w:color="auto" w:fill="auto"/>
          </w:tcPr>
          <w:p w14:paraId="28304231"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E681948" w14:textId="3EA7B4FB"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Профессионально-ориентированное содержание практического занятия</w:t>
            </w:r>
            <w:r w:rsidR="001A6F13" w:rsidRPr="008D215F">
              <w:rPr>
                <w:rFonts w:ascii="Times New Roman" w:eastAsia="Times New Roman" w:hAnsi="Times New Roman" w:cs="Times New Roman"/>
                <w:b/>
                <w:sz w:val="24"/>
                <w:szCs w:val="24"/>
              </w:rPr>
              <w:t>:</w:t>
            </w:r>
          </w:p>
        </w:tc>
        <w:tc>
          <w:tcPr>
            <w:tcW w:w="992" w:type="dxa"/>
            <w:shd w:val="clear" w:color="auto" w:fill="auto"/>
          </w:tcPr>
          <w:p w14:paraId="5A9EC3EF"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7CF8D6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850323" w:rsidRPr="008D215F" w14:paraId="57C313FD" w14:textId="77777777" w:rsidTr="00AF3401">
        <w:trPr>
          <w:trHeight w:val="20"/>
        </w:trPr>
        <w:tc>
          <w:tcPr>
            <w:tcW w:w="2109" w:type="dxa"/>
            <w:vMerge/>
            <w:shd w:val="clear" w:color="auto" w:fill="auto"/>
          </w:tcPr>
          <w:p w14:paraId="6B80CE2F"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772C3C1"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vMerge w:val="restart"/>
            <w:shd w:val="clear" w:color="auto" w:fill="auto"/>
            <w:vAlign w:val="center"/>
          </w:tcPr>
          <w:p w14:paraId="18CCA57F" w14:textId="398772B5"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DF5BF91"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6C64A72" w14:textId="77777777" w:rsidTr="00AF3401">
        <w:trPr>
          <w:trHeight w:val="20"/>
        </w:trPr>
        <w:tc>
          <w:tcPr>
            <w:tcW w:w="2109" w:type="dxa"/>
            <w:vMerge/>
            <w:shd w:val="clear" w:color="auto" w:fill="auto"/>
          </w:tcPr>
          <w:p w14:paraId="00EF96A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273CF47" w14:textId="1AAA69A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2FE3904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8224BE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1766CA87" w14:textId="77777777" w:rsidTr="00AF3401">
        <w:trPr>
          <w:trHeight w:val="20"/>
        </w:trPr>
        <w:tc>
          <w:tcPr>
            <w:tcW w:w="2109" w:type="dxa"/>
            <w:vMerge/>
            <w:shd w:val="clear" w:color="auto" w:fill="auto"/>
          </w:tcPr>
          <w:p w14:paraId="70589224"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10EB54E9"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Для профессий/специальностей связанных с объектом изучения “Растения” необходим подбор генетических задач на определение вероятности наследственных признаков при моно-, ди-, полигибридном и анализирующем скрещивании у растений </w:t>
            </w:r>
          </w:p>
        </w:tc>
        <w:tc>
          <w:tcPr>
            <w:tcW w:w="992" w:type="dxa"/>
            <w:vMerge/>
            <w:shd w:val="clear" w:color="auto" w:fill="auto"/>
          </w:tcPr>
          <w:p w14:paraId="2F251C6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3DC05AC3"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6B5C34CA" w14:textId="77777777" w:rsidTr="00AF3401">
        <w:trPr>
          <w:trHeight w:val="20"/>
        </w:trPr>
        <w:tc>
          <w:tcPr>
            <w:tcW w:w="2109" w:type="dxa"/>
            <w:vMerge/>
            <w:shd w:val="clear" w:color="auto" w:fill="auto"/>
          </w:tcPr>
          <w:p w14:paraId="5D744ECB"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51FFB2F6"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Для профессий/специальностей связанных с объектом изучения “Животные” необходим подбор генетических задач на определение вероятности наследственных признаков при моно-, ди-, полигибридном и анализирующем скрещивании у животных </w:t>
            </w:r>
          </w:p>
        </w:tc>
        <w:tc>
          <w:tcPr>
            <w:tcW w:w="992" w:type="dxa"/>
            <w:vMerge/>
            <w:shd w:val="clear" w:color="auto" w:fill="auto"/>
          </w:tcPr>
          <w:p w14:paraId="598172D0"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561E8188"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20BC8EE3" w14:textId="77777777" w:rsidTr="00AF3401">
        <w:trPr>
          <w:trHeight w:val="20"/>
        </w:trPr>
        <w:tc>
          <w:tcPr>
            <w:tcW w:w="2109" w:type="dxa"/>
            <w:vMerge/>
            <w:shd w:val="clear" w:color="auto" w:fill="auto"/>
          </w:tcPr>
          <w:p w14:paraId="4B622949"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FD6B1C2"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“Человек” необходим подбор генетических задач на определение вероятности наследственных признаков при моно-, ди-, полигибридном и анализирующем скрещивании у человека</w:t>
            </w:r>
          </w:p>
        </w:tc>
        <w:tc>
          <w:tcPr>
            <w:tcW w:w="992" w:type="dxa"/>
            <w:vMerge/>
            <w:shd w:val="clear" w:color="auto" w:fill="auto"/>
          </w:tcPr>
          <w:p w14:paraId="3A6E29F5"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2F4C649C"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6E1C83F5" w14:textId="77777777" w:rsidTr="00AF3401">
        <w:trPr>
          <w:trHeight w:val="20"/>
        </w:trPr>
        <w:tc>
          <w:tcPr>
            <w:tcW w:w="2109" w:type="dxa"/>
            <w:vMerge w:val="restart"/>
            <w:shd w:val="clear" w:color="auto" w:fill="auto"/>
          </w:tcPr>
          <w:p w14:paraId="7CC2689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i/>
                <w:sz w:val="24"/>
                <w:szCs w:val="24"/>
              </w:rPr>
            </w:pPr>
            <w:r w:rsidRPr="008D215F">
              <w:rPr>
                <w:rFonts w:ascii="Times New Roman" w:eastAsia="Times New Roman" w:hAnsi="Times New Roman" w:cs="Times New Roman"/>
                <w:b/>
                <w:sz w:val="24"/>
                <w:szCs w:val="24"/>
              </w:rPr>
              <w:t>Тема 2.7. Взаимодействие генов</w:t>
            </w:r>
          </w:p>
        </w:tc>
        <w:tc>
          <w:tcPr>
            <w:tcW w:w="10680" w:type="dxa"/>
            <w:shd w:val="clear" w:color="auto" w:fill="auto"/>
          </w:tcPr>
          <w:p w14:paraId="49343A2F"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73A8ED5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32A5513C" w14:textId="15A14AE8"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0B2A3AC0" w14:textId="67C364B2"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1A6F13" w:rsidRPr="008D215F" w14:paraId="340067FB" w14:textId="77777777" w:rsidTr="00AF3401">
        <w:trPr>
          <w:trHeight w:val="20"/>
        </w:trPr>
        <w:tc>
          <w:tcPr>
            <w:tcW w:w="2109" w:type="dxa"/>
            <w:vMerge/>
            <w:shd w:val="clear" w:color="auto" w:fill="auto"/>
          </w:tcPr>
          <w:p w14:paraId="56FF2E49"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69F9019"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0267BFF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613B1E25"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6FC0A5D9" w14:textId="77777777" w:rsidTr="00AF3401">
        <w:trPr>
          <w:trHeight w:val="20"/>
        </w:trPr>
        <w:tc>
          <w:tcPr>
            <w:tcW w:w="2109" w:type="dxa"/>
            <w:vMerge/>
            <w:shd w:val="clear" w:color="auto" w:fill="auto"/>
          </w:tcPr>
          <w:p w14:paraId="0EA1E04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326B4D3"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Генотип как целостная система. Множественное действие генов. Плейотропия. Множественный аллелизм. Взаимодействие аллельных генов. Кодоминирование. Взаимодействие неаллельных генов. Комплементарность. Эпистаз. Полимерия</w:t>
            </w:r>
          </w:p>
        </w:tc>
        <w:tc>
          <w:tcPr>
            <w:tcW w:w="992" w:type="dxa"/>
            <w:shd w:val="clear" w:color="auto" w:fill="auto"/>
          </w:tcPr>
          <w:p w14:paraId="2EF3EE1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5F022134"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42D5B32F" w14:textId="77777777" w:rsidTr="00AF3401">
        <w:trPr>
          <w:trHeight w:val="20"/>
        </w:trPr>
        <w:tc>
          <w:tcPr>
            <w:tcW w:w="2109" w:type="dxa"/>
            <w:vMerge/>
            <w:shd w:val="clear" w:color="auto" w:fill="auto"/>
          </w:tcPr>
          <w:p w14:paraId="4CA76D7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E2057C2" w14:textId="02A42DA9" w:rsidR="001A6F1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Профессионально-ориентированное содержание практического занятия:</w:t>
            </w:r>
          </w:p>
        </w:tc>
        <w:tc>
          <w:tcPr>
            <w:tcW w:w="992" w:type="dxa"/>
            <w:shd w:val="clear" w:color="auto" w:fill="auto"/>
          </w:tcPr>
          <w:p w14:paraId="49D3974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555F448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850323" w:rsidRPr="008D215F" w14:paraId="449726AC" w14:textId="77777777" w:rsidTr="00AF3401">
        <w:trPr>
          <w:trHeight w:val="20"/>
        </w:trPr>
        <w:tc>
          <w:tcPr>
            <w:tcW w:w="2109" w:type="dxa"/>
            <w:vMerge/>
            <w:shd w:val="clear" w:color="auto" w:fill="auto"/>
          </w:tcPr>
          <w:p w14:paraId="1B47E360"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FEA906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 </w:t>
            </w:r>
          </w:p>
        </w:tc>
        <w:tc>
          <w:tcPr>
            <w:tcW w:w="992" w:type="dxa"/>
            <w:vMerge w:val="restart"/>
            <w:shd w:val="clear" w:color="auto" w:fill="auto"/>
          </w:tcPr>
          <w:p w14:paraId="54B36210"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0C5F00F"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CD7A2C5" w14:textId="77777777" w:rsidTr="00AF3401">
        <w:trPr>
          <w:trHeight w:val="20"/>
        </w:trPr>
        <w:tc>
          <w:tcPr>
            <w:tcW w:w="2109" w:type="dxa"/>
            <w:vMerge/>
            <w:shd w:val="clear" w:color="auto" w:fill="auto"/>
          </w:tcPr>
          <w:p w14:paraId="0BB218C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A6CFAA2" w14:textId="78358A7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51D7F41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64BCDF8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4F23EE71" w14:textId="77777777" w:rsidTr="00AF3401">
        <w:trPr>
          <w:trHeight w:val="20"/>
        </w:trPr>
        <w:tc>
          <w:tcPr>
            <w:tcW w:w="2109" w:type="dxa"/>
            <w:vMerge/>
            <w:shd w:val="clear" w:color="auto" w:fill="auto"/>
          </w:tcPr>
          <w:p w14:paraId="1A8BAA76"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B1740E3" w14:textId="1AEF864B"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*Для профессий/специальностей связанных с объектом изучения “Растения” необходим подбор генетических задач на определение вероятности возникновения наследственных признаков при различных типах взаимодействия генов у растений </w:t>
            </w:r>
          </w:p>
        </w:tc>
        <w:tc>
          <w:tcPr>
            <w:tcW w:w="992" w:type="dxa"/>
            <w:vMerge/>
            <w:shd w:val="clear" w:color="auto" w:fill="auto"/>
          </w:tcPr>
          <w:p w14:paraId="4621445E"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548A664"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6631A0E5" w14:textId="77777777" w:rsidTr="00AF3401">
        <w:trPr>
          <w:trHeight w:val="20"/>
        </w:trPr>
        <w:tc>
          <w:tcPr>
            <w:tcW w:w="2109" w:type="dxa"/>
            <w:vMerge/>
            <w:shd w:val="clear" w:color="auto" w:fill="auto"/>
          </w:tcPr>
          <w:p w14:paraId="307F5405"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1FC71E08" w14:textId="02EE8510"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*Для профессий/специальностей связанных с объектом изучения “Животные” необходим подбор генетических задач на определение вероятности возникновения наследственных признаков при различных типах взаимодействия генов у животных </w:t>
            </w:r>
          </w:p>
        </w:tc>
        <w:tc>
          <w:tcPr>
            <w:tcW w:w="992" w:type="dxa"/>
            <w:vMerge/>
            <w:shd w:val="clear" w:color="auto" w:fill="auto"/>
          </w:tcPr>
          <w:p w14:paraId="34D7E70F"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59C7EF3B"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850323" w:rsidRPr="008D215F" w14:paraId="0C82A813" w14:textId="77777777" w:rsidTr="00AF3401">
        <w:trPr>
          <w:trHeight w:val="20"/>
        </w:trPr>
        <w:tc>
          <w:tcPr>
            <w:tcW w:w="2109" w:type="dxa"/>
            <w:vMerge/>
            <w:shd w:val="clear" w:color="auto" w:fill="auto"/>
          </w:tcPr>
          <w:p w14:paraId="18F651B4"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3CA91812" w14:textId="13735A7B"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“Человек” необходим подбор генетических задач на определение вероятности возникновения наследственных признаков при различных типах взаимодействия генов у человека</w:t>
            </w:r>
          </w:p>
        </w:tc>
        <w:tc>
          <w:tcPr>
            <w:tcW w:w="992" w:type="dxa"/>
            <w:vMerge/>
            <w:shd w:val="clear" w:color="auto" w:fill="auto"/>
          </w:tcPr>
          <w:p w14:paraId="3E0D2E6D"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1ABAD4CE"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228F289E" w14:textId="77777777" w:rsidTr="008B5CF2">
        <w:trPr>
          <w:trHeight w:val="20"/>
        </w:trPr>
        <w:tc>
          <w:tcPr>
            <w:tcW w:w="2109" w:type="dxa"/>
            <w:vMerge w:val="restart"/>
            <w:shd w:val="clear" w:color="auto" w:fill="auto"/>
          </w:tcPr>
          <w:p w14:paraId="5E35A9C6" w14:textId="4AB0062B"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Тема 2.8. Сцепленное </w:t>
            </w:r>
            <w:r w:rsidRPr="008D215F">
              <w:rPr>
                <w:rFonts w:ascii="Times New Roman" w:eastAsia="Times New Roman" w:hAnsi="Times New Roman" w:cs="Times New Roman"/>
                <w:b/>
                <w:sz w:val="24"/>
                <w:szCs w:val="24"/>
              </w:rPr>
              <w:lastRenderedPageBreak/>
              <w:t>наследование признаков</w:t>
            </w:r>
          </w:p>
        </w:tc>
        <w:tc>
          <w:tcPr>
            <w:tcW w:w="10680" w:type="dxa"/>
            <w:shd w:val="clear" w:color="auto" w:fill="auto"/>
          </w:tcPr>
          <w:p w14:paraId="4BBEEB38"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Основное содержание</w:t>
            </w:r>
          </w:p>
        </w:tc>
        <w:tc>
          <w:tcPr>
            <w:tcW w:w="992" w:type="dxa"/>
            <w:shd w:val="clear" w:color="auto" w:fill="auto"/>
          </w:tcPr>
          <w:p w14:paraId="7652987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59AFCDE4" w14:textId="4B62E5D8"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1301911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487A9ABD" w14:textId="2A3242E6"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ПК…</w:t>
            </w:r>
          </w:p>
        </w:tc>
      </w:tr>
      <w:tr w:rsidR="001A6F13" w:rsidRPr="008D215F" w14:paraId="5F2E79DF" w14:textId="77777777" w:rsidTr="00AF3401">
        <w:trPr>
          <w:trHeight w:val="20"/>
        </w:trPr>
        <w:tc>
          <w:tcPr>
            <w:tcW w:w="2109" w:type="dxa"/>
            <w:vMerge/>
            <w:shd w:val="clear" w:color="auto" w:fill="auto"/>
          </w:tcPr>
          <w:p w14:paraId="6915F4B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A59D69E"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338B1F7A"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B434802"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31FF1489" w14:textId="77777777" w:rsidTr="00AF3401">
        <w:trPr>
          <w:trHeight w:val="20"/>
        </w:trPr>
        <w:tc>
          <w:tcPr>
            <w:tcW w:w="2109" w:type="dxa"/>
            <w:vMerge/>
            <w:shd w:val="clear" w:color="auto" w:fill="auto"/>
          </w:tcPr>
          <w:p w14:paraId="150657AD"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F5E3E66"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Законы Т. Моргана. Сцепленное наследование генов, нарушение сцепления. Хромосомная теория наследственности. Генетическое картирование хромосом. Использование кроссинговера для составления генетических карт хромосом</w:t>
            </w:r>
          </w:p>
        </w:tc>
        <w:tc>
          <w:tcPr>
            <w:tcW w:w="992" w:type="dxa"/>
            <w:shd w:val="clear" w:color="auto" w:fill="auto"/>
          </w:tcPr>
          <w:p w14:paraId="4D8C8B85"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23D15D9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1A6F13" w:rsidRPr="008D215F" w14:paraId="4E17E955" w14:textId="77777777" w:rsidTr="00AF3401">
        <w:trPr>
          <w:trHeight w:val="20"/>
        </w:trPr>
        <w:tc>
          <w:tcPr>
            <w:tcW w:w="2109" w:type="dxa"/>
            <w:vMerge/>
            <w:shd w:val="clear" w:color="auto" w:fill="auto"/>
          </w:tcPr>
          <w:p w14:paraId="21C3A097"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8F48C02" w14:textId="6A7A728F"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w:t>
            </w:r>
            <w:r w:rsidR="00850323" w:rsidRPr="008D215F">
              <w:rPr>
                <w:rFonts w:ascii="Times New Roman" w:eastAsia="Times New Roman" w:hAnsi="Times New Roman" w:cs="Times New Roman"/>
                <w:b/>
                <w:sz w:val="24"/>
                <w:szCs w:val="24"/>
              </w:rPr>
              <w:t>рофессионально-ориентированное содержание практического занятия:</w:t>
            </w:r>
          </w:p>
        </w:tc>
        <w:tc>
          <w:tcPr>
            <w:tcW w:w="992" w:type="dxa"/>
            <w:shd w:val="clear" w:color="auto" w:fill="auto"/>
          </w:tcPr>
          <w:p w14:paraId="08AC09B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AFC5A10" w14:textId="77777777" w:rsidR="001A6F13" w:rsidRPr="008D215F" w:rsidRDefault="001A6F1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850323" w:rsidRPr="008D215F" w14:paraId="01284E00" w14:textId="77777777" w:rsidTr="00AF3401">
        <w:trPr>
          <w:trHeight w:val="20"/>
        </w:trPr>
        <w:tc>
          <w:tcPr>
            <w:tcW w:w="2109" w:type="dxa"/>
            <w:vMerge/>
            <w:shd w:val="clear" w:color="auto" w:fill="auto"/>
          </w:tcPr>
          <w:p w14:paraId="065F53B3"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21AAA22"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vMerge w:val="restart"/>
            <w:shd w:val="clear" w:color="auto" w:fill="auto"/>
          </w:tcPr>
          <w:p w14:paraId="23FDA55B"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54BD6714" w14:textId="77777777" w:rsidR="00850323" w:rsidRPr="008D215F" w:rsidRDefault="00850323"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844C111" w14:textId="77777777" w:rsidTr="00AF3401">
        <w:trPr>
          <w:trHeight w:val="20"/>
        </w:trPr>
        <w:tc>
          <w:tcPr>
            <w:tcW w:w="2109" w:type="dxa"/>
            <w:vMerge/>
            <w:shd w:val="clear" w:color="auto" w:fill="auto"/>
          </w:tcPr>
          <w:p w14:paraId="78642B9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5E881D1" w14:textId="4570C9C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33C8F97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017B34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E85A174" w14:textId="77777777" w:rsidTr="00AF3401">
        <w:trPr>
          <w:trHeight w:val="20"/>
        </w:trPr>
        <w:tc>
          <w:tcPr>
            <w:tcW w:w="2109" w:type="dxa"/>
            <w:vMerge/>
            <w:shd w:val="clear" w:color="auto" w:fill="auto"/>
          </w:tcPr>
          <w:p w14:paraId="58A43DE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FE76C4F" w14:textId="5444DF7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w:t>
            </w:r>
            <w:r w:rsidR="00332B96" w:rsidRPr="008D215F">
              <w:rPr>
                <w:rFonts w:ascii="Times New Roman" w:eastAsia="Times New Roman" w:hAnsi="Times New Roman" w:cs="Times New Roman"/>
                <w:sz w:val="24"/>
                <w:szCs w:val="24"/>
              </w:rPr>
              <w:t>специальностей,</w:t>
            </w:r>
            <w:r w:rsidRPr="008D215F">
              <w:rPr>
                <w:rFonts w:ascii="Times New Roman" w:eastAsia="Times New Roman" w:hAnsi="Times New Roman" w:cs="Times New Roman"/>
                <w:sz w:val="24"/>
                <w:szCs w:val="24"/>
              </w:rPr>
              <w:t xml:space="preserve"> связанных с объектом изучения “Растения”</w:t>
            </w:r>
            <w:r w:rsidR="00332B96"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необходим подбор генетических задач на определение вероятности возникновения наследственных признаков при сцепленном наследовании у растений </w:t>
            </w:r>
          </w:p>
        </w:tc>
        <w:tc>
          <w:tcPr>
            <w:tcW w:w="992" w:type="dxa"/>
            <w:vMerge/>
            <w:shd w:val="clear" w:color="auto" w:fill="auto"/>
          </w:tcPr>
          <w:p w14:paraId="5C32DEA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269573B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E5507BC" w14:textId="77777777" w:rsidTr="00AF3401">
        <w:trPr>
          <w:trHeight w:val="20"/>
        </w:trPr>
        <w:tc>
          <w:tcPr>
            <w:tcW w:w="2109" w:type="dxa"/>
            <w:vMerge/>
            <w:shd w:val="clear" w:color="auto" w:fill="auto"/>
          </w:tcPr>
          <w:p w14:paraId="778FB4C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5F174E19" w14:textId="0CA2478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w:t>
            </w:r>
            <w:r w:rsidR="00332B96" w:rsidRPr="008D215F">
              <w:rPr>
                <w:rFonts w:ascii="Times New Roman" w:eastAsia="Times New Roman" w:hAnsi="Times New Roman" w:cs="Times New Roman"/>
                <w:sz w:val="24"/>
                <w:szCs w:val="24"/>
              </w:rPr>
              <w:t>специальностей,</w:t>
            </w:r>
            <w:r w:rsidRPr="008D215F">
              <w:rPr>
                <w:rFonts w:ascii="Times New Roman" w:eastAsia="Times New Roman" w:hAnsi="Times New Roman" w:cs="Times New Roman"/>
                <w:sz w:val="24"/>
                <w:szCs w:val="24"/>
              </w:rPr>
              <w:t xml:space="preserve"> связанных с объектом изучения “Животные” необходим подбор генетических задач на определение вероятности возникновения наследственных признаков при сцепленном наследовании у животных </w:t>
            </w:r>
          </w:p>
        </w:tc>
        <w:tc>
          <w:tcPr>
            <w:tcW w:w="992" w:type="dxa"/>
            <w:vMerge/>
            <w:shd w:val="clear" w:color="auto" w:fill="auto"/>
          </w:tcPr>
          <w:p w14:paraId="1C1BEF3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6B524E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B1900F1" w14:textId="77777777" w:rsidTr="00AF3401">
        <w:trPr>
          <w:trHeight w:val="20"/>
        </w:trPr>
        <w:tc>
          <w:tcPr>
            <w:tcW w:w="2109" w:type="dxa"/>
            <w:vMerge/>
            <w:shd w:val="clear" w:color="auto" w:fill="auto"/>
          </w:tcPr>
          <w:p w14:paraId="3F16871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6F4EB01" w14:textId="435E5A8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 связанных с объектом изучения “Человек”</w:t>
            </w:r>
            <w:r w:rsidR="00332B96"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sz w:val="24"/>
                <w:szCs w:val="24"/>
              </w:rPr>
              <w:t>необходим подбор генетических задач на определение вероятности возникновения наследственных признаков при сцепленном наследовании у человека</w:t>
            </w:r>
          </w:p>
        </w:tc>
        <w:tc>
          <w:tcPr>
            <w:tcW w:w="992" w:type="dxa"/>
            <w:vMerge/>
            <w:shd w:val="clear" w:color="auto" w:fill="auto"/>
          </w:tcPr>
          <w:p w14:paraId="3CE86E1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3BD525D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86DFD44" w14:textId="77777777" w:rsidTr="008B5CF2">
        <w:trPr>
          <w:trHeight w:val="20"/>
        </w:trPr>
        <w:tc>
          <w:tcPr>
            <w:tcW w:w="2109" w:type="dxa"/>
            <w:vMerge w:val="restart"/>
            <w:shd w:val="clear" w:color="auto" w:fill="auto"/>
          </w:tcPr>
          <w:p w14:paraId="09460FF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2.9. Генетика пола</w:t>
            </w:r>
          </w:p>
        </w:tc>
        <w:tc>
          <w:tcPr>
            <w:tcW w:w="10680" w:type="dxa"/>
            <w:shd w:val="clear" w:color="auto" w:fill="auto"/>
          </w:tcPr>
          <w:p w14:paraId="5FDF5EA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173F2A6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6D4A5CF3" w14:textId="41027C8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58DCC492" w14:textId="177154B1"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404E0E" w:rsidRPr="008D215F" w14:paraId="512F856B" w14:textId="77777777" w:rsidTr="008B5CF2">
        <w:trPr>
          <w:trHeight w:val="20"/>
        </w:trPr>
        <w:tc>
          <w:tcPr>
            <w:tcW w:w="2109" w:type="dxa"/>
            <w:vMerge/>
            <w:shd w:val="clear" w:color="auto" w:fill="auto"/>
          </w:tcPr>
          <w:p w14:paraId="1E99E69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12FA38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6BA1D4E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3A72623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6FADC36" w14:textId="77777777" w:rsidTr="008B5CF2">
        <w:trPr>
          <w:trHeight w:val="20"/>
        </w:trPr>
        <w:tc>
          <w:tcPr>
            <w:tcW w:w="2109" w:type="dxa"/>
            <w:vMerge/>
            <w:shd w:val="clear" w:color="auto" w:fill="auto"/>
          </w:tcPr>
          <w:p w14:paraId="271E29B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B344FF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Хромосомный механизм определения пола. Аутосомы и половые хромосомы. Гомогаметный и гетерогаметный пол. Генетическая структура половых хромосом. Наследование признаков, сцепленных с полом</w:t>
            </w:r>
          </w:p>
        </w:tc>
        <w:tc>
          <w:tcPr>
            <w:tcW w:w="992" w:type="dxa"/>
            <w:shd w:val="clear" w:color="auto" w:fill="auto"/>
          </w:tcPr>
          <w:p w14:paraId="30ED815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2286C33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E6FF545" w14:textId="77777777" w:rsidTr="008B5CF2">
        <w:trPr>
          <w:trHeight w:val="20"/>
        </w:trPr>
        <w:tc>
          <w:tcPr>
            <w:tcW w:w="2109" w:type="dxa"/>
            <w:vMerge/>
            <w:shd w:val="clear" w:color="auto" w:fill="auto"/>
          </w:tcPr>
          <w:p w14:paraId="00DEB9F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B90207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633ABE9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5FAD826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404E0E" w:rsidRPr="008D215F" w14:paraId="37CCAD67" w14:textId="77777777" w:rsidTr="008B5CF2">
        <w:trPr>
          <w:trHeight w:val="20"/>
        </w:trPr>
        <w:tc>
          <w:tcPr>
            <w:tcW w:w="2109" w:type="dxa"/>
            <w:vMerge/>
            <w:shd w:val="clear" w:color="auto" w:fill="auto"/>
          </w:tcPr>
          <w:p w14:paraId="482121B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A177EE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сцепленных с полом, составление генотипических схем скрещивания</w:t>
            </w:r>
          </w:p>
        </w:tc>
        <w:tc>
          <w:tcPr>
            <w:tcW w:w="992" w:type="dxa"/>
            <w:shd w:val="clear" w:color="auto" w:fill="auto"/>
          </w:tcPr>
          <w:p w14:paraId="326BABA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67A4C95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B0CE1AA" w14:textId="77777777" w:rsidTr="008B5CF2">
        <w:trPr>
          <w:trHeight w:val="20"/>
        </w:trPr>
        <w:tc>
          <w:tcPr>
            <w:tcW w:w="2109" w:type="dxa"/>
            <w:vMerge w:val="restart"/>
            <w:shd w:val="clear" w:color="auto" w:fill="auto"/>
          </w:tcPr>
          <w:p w14:paraId="422514F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2.10. Генетика человека</w:t>
            </w:r>
          </w:p>
        </w:tc>
        <w:tc>
          <w:tcPr>
            <w:tcW w:w="10680" w:type="dxa"/>
            <w:shd w:val="clear" w:color="auto" w:fill="auto"/>
          </w:tcPr>
          <w:p w14:paraId="23A3468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49D5F60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304D0300" w14:textId="71CABC8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1578EC45" w14:textId="09AE6F2B"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404E0E" w:rsidRPr="008D215F" w14:paraId="281273E6" w14:textId="77777777" w:rsidTr="008B5CF2">
        <w:trPr>
          <w:trHeight w:val="20"/>
        </w:trPr>
        <w:tc>
          <w:tcPr>
            <w:tcW w:w="2109" w:type="dxa"/>
            <w:vMerge/>
            <w:shd w:val="clear" w:color="auto" w:fill="auto"/>
          </w:tcPr>
          <w:p w14:paraId="183A255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9B7CB6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6B041DB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17F4DEC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BE0C9FA" w14:textId="77777777" w:rsidTr="008B5CF2">
        <w:trPr>
          <w:trHeight w:val="20"/>
        </w:trPr>
        <w:tc>
          <w:tcPr>
            <w:tcW w:w="2109" w:type="dxa"/>
            <w:vMerge/>
            <w:shd w:val="clear" w:color="auto" w:fill="auto"/>
          </w:tcPr>
          <w:p w14:paraId="66F4F39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E324B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Кариотип человека. Методы изучения генетики человека: генеалогический, близнецовый, цитогенетический, биохимический, популяционно-статистический. Наследственные заболевания </w:t>
            </w:r>
            <w:r w:rsidRPr="008D215F">
              <w:rPr>
                <w:rFonts w:ascii="Times New Roman" w:eastAsia="Times New Roman" w:hAnsi="Times New Roman" w:cs="Times New Roman"/>
                <w:sz w:val="24"/>
                <w:szCs w:val="24"/>
              </w:rPr>
              <w:lastRenderedPageBreak/>
              <w:t>человека. Генные и хромосомные болезни человека. Болезни с наследственной предрасположенностью. Значение медицинской генетики в предотвращении и лечении генетических заболеваний человека</w:t>
            </w:r>
          </w:p>
        </w:tc>
        <w:tc>
          <w:tcPr>
            <w:tcW w:w="992" w:type="dxa"/>
            <w:shd w:val="clear" w:color="auto" w:fill="auto"/>
          </w:tcPr>
          <w:p w14:paraId="4A952C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57E6CA0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8CFE871" w14:textId="77777777" w:rsidTr="008B5CF2">
        <w:trPr>
          <w:trHeight w:val="20"/>
        </w:trPr>
        <w:tc>
          <w:tcPr>
            <w:tcW w:w="2109" w:type="dxa"/>
            <w:vMerge/>
            <w:shd w:val="clear" w:color="auto" w:fill="auto"/>
          </w:tcPr>
          <w:p w14:paraId="09B1637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540EE4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5701AF7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76B4954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404E0E" w:rsidRPr="008D215F" w14:paraId="03A437D4" w14:textId="77777777" w:rsidTr="008B5CF2">
        <w:trPr>
          <w:trHeight w:val="20"/>
        </w:trPr>
        <w:tc>
          <w:tcPr>
            <w:tcW w:w="2109" w:type="dxa"/>
            <w:vMerge/>
            <w:shd w:val="clear" w:color="auto" w:fill="auto"/>
          </w:tcPr>
          <w:p w14:paraId="2B14DF2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AC1225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Решение задач на определение вероятности возникновения наследственных признаков, используя методы генетики человека, составление генотипических схем скрещивания. Представление устных сообщений с презентацией о наследственных заболеваниях человека </w:t>
            </w:r>
          </w:p>
        </w:tc>
        <w:tc>
          <w:tcPr>
            <w:tcW w:w="992" w:type="dxa"/>
            <w:shd w:val="clear" w:color="auto" w:fill="auto"/>
          </w:tcPr>
          <w:p w14:paraId="3E507C7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30C4A96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09005A4" w14:textId="77777777" w:rsidTr="008B5CF2">
        <w:trPr>
          <w:trHeight w:val="20"/>
        </w:trPr>
        <w:tc>
          <w:tcPr>
            <w:tcW w:w="2109" w:type="dxa"/>
            <w:vMerge w:val="restart"/>
            <w:shd w:val="clear" w:color="auto" w:fill="auto"/>
          </w:tcPr>
          <w:p w14:paraId="4DFE7E3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2.11. Закономерности изменчивости</w:t>
            </w:r>
          </w:p>
        </w:tc>
        <w:tc>
          <w:tcPr>
            <w:tcW w:w="10680" w:type="dxa"/>
            <w:shd w:val="clear" w:color="auto" w:fill="auto"/>
          </w:tcPr>
          <w:p w14:paraId="373C87F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2838672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16DABA0F" w14:textId="03EB710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60209854" w14:textId="7A5CF4E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D80C846" w14:textId="5B2C6BC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r>
      <w:tr w:rsidR="00404E0E" w:rsidRPr="008D215F" w14:paraId="21FC2AEF" w14:textId="77777777" w:rsidTr="00AF3401">
        <w:trPr>
          <w:trHeight w:val="20"/>
        </w:trPr>
        <w:tc>
          <w:tcPr>
            <w:tcW w:w="2109" w:type="dxa"/>
            <w:vMerge/>
            <w:shd w:val="clear" w:color="auto" w:fill="auto"/>
          </w:tcPr>
          <w:p w14:paraId="203520B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13613C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02A0C13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6C1FFB6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5798636" w14:textId="77777777" w:rsidTr="00AF3401">
        <w:trPr>
          <w:trHeight w:val="20"/>
        </w:trPr>
        <w:tc>
          <w:tcPr>
            <w:tcW w:w="2109" w:type="dxa"/>
            <w:vMerge/>
            <w:shd w:val="clear" w:color="auto" w:fill="auto"/>
          </w:tcPr>
          <w:p w14:paraId="6207EA1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4AD4BD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Взаимодействие генотипа и среды при формировании фенотипа. Изменчивость признаков. Качественные и количественные признаки. Виды изменчивости: наследственная и ненаследственная.</w:t>
            </w:r>
          </w:p>
          <w:p w14:paraId="6742D01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Закон гомологических рядов в наследственной изменчивости (Н.И. Вавилов).</w:t>
            </w:r>
          </w:p>
          <w:p w14:paraId="0935040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Модификационная, или фенотипическая изменчивость. Роль среды в модификационной изменчивости. Норма реакции признака. Вариационный ряд и вариационная кривая. Характеристика модификационной изменчивости</w:t>
            </w:r>
          </w:p>
          <w:p w14:paraId="51E850F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Наследственная, или генотипическая изменчивость. Комбинативная изменчивость.</w:t>
            </w:r>
          </w:p>
          <w:p w14:paraId="5876039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Мутационная изменчивость. Виды мутаций: генные, хромосомные, геномные. Причины возникновения мутаций</w:t>
            </w:r>
          </w:p>
        </w:tc>
        <w:tc>
          <w:tcPr>
            <w:tcW w:w="992" w:type="dxa"/>
            <w:shd w:val="clear" w:color="auto" w:fill="auto"/>
          </w:tcPr>
          <w:p w14:paraId="4273BF9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6D8A15F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3D7524C" w14:textId="77777777" w:rsidTr="00AF3401">
        <w:trPr>
          <w:trHeight w:val="20"/>
        </w:trPr>
        <w:tc>
          <w:tcPr>
            <w:tcW w:w="2109" w:type="dxa"/>
            <w:vMerge/>
            <w:shd w:val="clear" w:color="auto" w:fill="auto"/>
          </w:tcPr>
          <w:p w14:paraId="021EAB9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DA9C83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2573230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D1398B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404E0E" w:rsidRPr="008D215F" w14:paraId="0C0D5106" w14:textId="77777777" w:rsidTr="00AF3401">
        <w:trPr>
          <w:trHeight w:val="20"/>
        </w:trPr>
        <w:tc>
          <w:tcPr>
            <w:tcW w:w="2109" w:type="dxa"/>
            <w:vMerge/>
            <w:shd w:val="clear" w:color="auto" w:fill="auto"/>
          </w:tcPr>
          <w:p w14:paraId="767CD39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DCE71F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типа мутации при передаче наследственных признаков, составление генотипических схем скрещивания</w:t>
            </w:r>
          </w:p>
        </w:tc>
        <w:tc>
          <w:tcPr>
            <w:tcW w:w="992" w:type="dxa"/>
            <w:shd w:val="clear" w:color="auto" w:fill="auto"/>
          </w:tcPr>
          <w:p w14:paraId="63F610F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1F62C4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798F842" w14:textId="77777777" w:rsidTr="008B5CF2">
        <w:trPr>
          <w:trHeight w:val="327"/>
        </w:trPr>
        <w:tc>
          <w:tcPr>
            <w:tcW w:w="2109" w:type="dxa"/>
            <w:vMerge w:val="restart"/>
            <w:shd w:val="clear" w:color="auto" w:fill="auto"/>
          </w:tcPr>
          <w:p w14:paraId="75EA13B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2.12. Селекция организмов</w:t>
            </w:r>
          </w:p>
        </w:tc>
        <w:tc>
          <w:tcPr>
            <w:tcW w:w="10680" w:type="dxa"/>
            <w:shd w:val="clear" w:color="auto" w:fill="auto"/>
          </w:tcPr>
          <w:p w14:paraId="3002563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color w:val="FF0000"/>
                <w:sz w:val="24"/>
                <w:szCs w:val="24"/>
              </w:rPr>
            </w:pPr>
            <w:r w:rsidRPr="008D215F">
              <w:rPr>
                <w:rFonts w:ascii="Times New Roman" w:eastAsia="Times New Roman" w:hAnsi="Times New Roman" w:cs="Times New Roman"/>
                <w:b/>
                <w:sz w:val="24"/>
                <w:szCs w:val="24"/>
              </w:rPr>
              <w:t>Основное содержание</w:t>
            </w:r>
            <w:r w:rsidRPr="008D215F">
              <w:rPr>
                <w:rFonts w:ascii="Times New Roman" w:eastAsia="Times New Roman" w:hAnsi="Times New Roman" w:cs="Times New Roman"/>
                <w:b/>
                <w:color w:val="FF0000"/>
                <w:sz w:val="24"/>
                <w:szCs w:val="24"/>
              </w:rPr>
              <w:t xml:space="preserve"> </w:t>
            </w:r>
          </w:p>
        </w:tc>
        <w:tc>
          <w:tcPr>
            <w:tcW w:w="992" w:type="dxa"/>
            <w:shd w:val="clear" w:color="auto" w:fill="auto"/>
          </w:tcPr>
          <w:p w14:paraId="64B1C7C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1349202A" w14:textId="522FA91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7763B80E" w14:textId="0977354C"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404E0E" w:rsidRPr="008D215F" w14:paraId="0E9ADCAF" w14:textId="77777777" w:rsidTr="008B5CF2">
        <w:trPr>
          <w:trHeight w:val="20"/>
        </w:trPr>
        <w:tc>
          <w:tcPr>
            <w:tcW w:w="2109" w:type="dxa"/>
            <w:vMerge/>
            <w:shd w:val="clear" w:color="auto" w:fill="auto"/>
          </w:tcPr>
          <w:p w14:paraId="5278C98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ED819C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362E4E7" w14:textId="55E07C8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val="en-US"/>
              </w:rPr>
            </w:pPr>
            <w:r w:rsidRPr="008D215F">
              <w:rPr>
                <w:rFonts w:ascii="Times New Roman" w:eastAsia="Times New Roman" w:hAnsi="Times New Roman" w:cs="Times New Roman"/>
                <w:sz w:val="24"/>
                <w:szCs w:val="24"/>
                <w:lang w:val="en-US"/>
              </w:rPr>
              <w:t>2</w:t>
            </w:r>
          </w:p>
        </w:tc>
        <w:tc>
          <w:tcPr>
            <w:tcW w:w="1843" w:type="dxa"/>
            <w:vMerge/>
            <w:shd w:val="clear" w:color="auto" w:fill="auto"/>
            <w:vAlign w:val="center"/>
          </w:tcPr>
          <w:p w14:paraId="43F44F8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A1395EA" w14:textId="77777777" w:rsidTr="008B5CF2">
        <w:trPr>
          <w:trHeight w:val="1172"/>
        </w:trPr>
        <w:tc>
          <w:tcPr>
            <w:tcW w:w="2109" w:type="dxa"/>
            <w:vMerge/>
            <w:shd w:val="clear" w:color="auto" w:fill="auto"/>
          </w:tcPr>
          <w:p w14:paraId="6610F0B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146778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Селекция как наука. Методы селекционной работы. Гетерозис и его причины. Искусственный отбор: массовый и индивидуальный. Этапы комбинационной селекции. Сорт, порода, штамм</w:t>
            </w:r>
          </w:p>
          <w:p w14:paraId="32EFF087" w14:textId="022BC7E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Алгоритмы решение задач на определение возможного возникновения наследственных признаков по селекции, составление генотипических схем скрещивания</w:t>
            </w:r>
          </w:p>
        </w:tc>
        <w:tc>
          <w:tcPr>
            <w:tcW w:w="992" w:type="dxa"/>
            <w:shd w:val="clear" w:color="auto" w:fill="auto"/>
            <w:vAlign w:val="center"/>
          </w:tcPr>
          <w:p w14:paraId="39EB4688" w14:textId="6B4D1482"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11FDA0E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89CA518" w14:textId="77777777" w:rsidTr="008B5CF2">
        <w:trPr>
          <w:trHeight w:val="20"/>
        </w:trPr>
        <w:tc>
          <w:tcPr>
            <w:tcW w:w="12789" w:type="dxa"/>
            <w:gridSpan w:val="2"/>
            <w:shd w:val="clear" w:color="auto" w:fill="auto"/>
          </w:tcPr>
          <w:p w14:paraId="79AD4E5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bCs/>
                <w:sz w:val="24"/>
                <w:szCs w:val="24"/>
              </w:rPr>
            </w:pPr>
            <w:r w:rsidRPr="008D215F">
              <w:rPr>
                <w:rFonts w:ascii="Times New Roman" w:eastAsia="Times New Roman" w:hAnsi="Times New Roman" w:cs="Times New Roman"/>
                <w:b/>
                <w:bCs/>
                <w:sz w:val="24"/>
                <w:szCs w:val="24"/>
              </w:rPr>
              <w:t>Контрольная работа</w:t>
            </w:r>
          </w:p>
          <w:p w14:paraId="6AF71611" w14:textId="2826F5B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Строение и функции организма</w:t>
            </w:r>
          </w:p>
        </w:tc>
        <w:tc>
          <w:tcPr>
            <w:tcW w:w="992" w:type="dxa"/>
            <w:shd w:val="clear" w:color="auto" w:fill="auto"/>
          </w:tcPr>
          <w:p w14:paraId="2416676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2</w:t>
            </w:r>
          </w:p>
        </w:tc>
        <w:tc>
          <w:tcPr>
            <w:tcW w:w="1843" w:type="dxa"/>
            <w:shd w:val="clear" w:color="auto" w:fill="auto"/>
            <w:vAlign w:val="center"/>
          </w:tcPr>
          <w:p w14:paraId="0A89194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BFFD397" w14:textId="77777777" w:rsidTr="008B5CF2">
        <w:trPr>
          <w:trHeight w:val="240"/>
        </w:trPr>
        <w:tc>
          <w:tcPr>
            <w:tcW w:w="12789" w:type="dxa"/>
            <w:gridSpan w:val="2"/>
            <w:shd w:val="clear" w:color="auto" w:fill="auto"/>
          </w:tcPr>
          <w:p w14:paraId="3C7668C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Раздел 3. Теория эволюции</w:t>
            </w:r>
          </w:p>
        </w:tc>
        <w:tc>
          <w:tcPr>
            <w:tcW w:w="992" w:type="dxa"/>
            <w:shd w:val="clear" w:color="auto" w:fill="auto"/>
          </w:tcPr>
          <w:p w14:paraId="259F6D9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16</w:t>
            </w:r>
          </w:p>
        </w:tc>
        <w:tc>
          <w:tcPr>
            <w:tcW w:w="1843" w:type="dxa"/>
            <w:shd w:val="clear" w:color="auto" w:fill="auto"/>
            <w:vAlign w:val="center"/>
          </w:tcPr>
          <w:p w14:paraId="703B3F7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7554898" w14:textId="77777777" w:rsidTr="008B5CF2">
        <w:trPr>
          <w:trHeight w:val="20"/>
        </w:trPr>
        <w:tc>
          <w:tcPr>
            <w:tcW w:w="2109" w:type="dxa"/>
            <w:vMerge w:val="restart"/>
            <w:shd w:val="clear" w:color="auto" w:fill="auto"/>
          </w:tcPr>
          <w:p w14:paraId="1065036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3.1. История эволюционного учения</w:t>
            </w:r>
          </w:p>
        </w:tc>
        <w:tc>
          <w:tcPr>
            <w:tcW w:w="10680" w:type="dxa"/>
            <w:shd w:val="clear" w:color="auto" w:fill="auto"/>
          </w:tcPr>
          <w:p w14:paraId="0E412F9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75CB4FC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13C16229" w14:textId="3D4458D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7CDF8DF1" w14:textId="0210D46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r>
      <w:tr w:rsidR="00404E0E" w:rsidRPr="008D215F" w14:paraId="05034B1B" w14:textId="77777777" w:rsidTr="008B5CF2">
        <w:trPr>
          <w:trHeight w:val="20"/>
        </w:trPr>
        <w:tc>
          <w:tcPr>
            <w:tcW w:w="2109" w:type="dxa"/>
            <w:vMerge/>
            <w:shd w:val="clear" w:color="auto" w:fill="auto"/>
          </w:tcPr>
          <w:p w14:paraId="0DCEB46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DEAB9D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0E752D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056168E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5D9094C" w14:textId="77777777" w:rsidTr="008B5CF2">
        <w:trPr>
          <w:trHeight w:val="20"/>
        </w:trPr>
        <w:tc>
          <w:tcPr>
            <w:tcW w:w="2109" w:type="dxa"/>
            <w:vMerge/>
            <w:shd w:val="clear" w:color="auto" w:fill="auto"/>
          </w:tcPr>
          <w:p w14:paraId="6A64F9B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ECCB01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Первые эволюционные концепции. Градуалистическая эволюционная концепция Ж.Б. Ламарка. Движущие силы эволюции. Креационизм и трансформизм. Систематика К. Линнея и её значение для формирования идеи эволюции</w:t>
            </w:r>
          </w:p>
          <w:p w14:paraId="4D8BDD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Предпосылки возникновения дарвинизма. Эволюция видов в природе. Борьба за существование. Естественный отбор. Дивергенция признаков и видообразование. Основные положения синтетической теории эволюции (СТЭ). Роль эволюционной теории в формировании научной картины мира</w:t>
            </w:r>
          </w:p>
        </w:tc>
        <w:tc>
          <w:tcPr>
            <w:tcW w:w="992" w:type="dxa"/>
            <w:shd w:val="clear" w:color="auto" w:fill="auto"/>
          </w:tcPr>
          <w:p w14:paraId="09CB1EA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5063F5C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08AAC7B" w14:textId="77777777" w:rsidTr="008B5CF2">
        <w:trPr>
          <w:trHeight w:val="20"/>
        </w:trPr>
        <w:tc>
          <w:tcPr>
            <w:tcW w:w="2109" w:type="dxa"/>
            <w:vMerge w:val="restart"/>
            <w:shd w:val="clear" w:color="auto" w:fill="auto"/>
          </w:tcPr>
          <w:p w14:paraId="124663F5" w14:textId="5053D7A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Тема 3.2. Микроэволюция</w:t>
            </w:r>
          </w:p>
        </w:tc>
        <w:tc>
          <w:tcPr>
            <w:tcW w:w="10680" w:type="dxa"/>
            <w:shd w:val="clear" w:color="auto" w:fill="auto"/>
          </w:tcPr>
          <w:p w14:paraId="31755C1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7E5A86A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71ED1D51" w14:textId="5AB0170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404E0E" w:rsidRPr="008D215F" w14:paraId="50C6539C" w14:textId="77777777" w:rsidTr="00AF3401">
        <w:trPr>
          <w:trHeight w:val="20"/>
        </w:trPr>
        <w:tc>
          <w:tcPr>
            <w:tcW w:w="2109" w:type="dxa"/>
            <w:vMerge/>
            <w:shd w:val="clear" w:color="auto" w:fill="auto"/>
          </w:tcPr>
          <w:p w14:paraId="5307AE7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8BE005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5C212C3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FAAA69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82621E4" w14:textId="77777777" w:rsidTr="00AF3401">
        <w:trPr>
          <w:trHeight w:val="20"/>
        </w:trPr>
        <w:tc>
          <w:tcPr>
            <w:tcW w:w="2109" w:type="dxa"/>
            <w:vMerge/>
            <w:shd w:val="clear" w:color="auto" w:fill="auto"/>
          </w:tcPr>
          <w:p w14:paraId="638276A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F0E4BC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Микроэволюция и макроэволюция как этапы эволюционного процесса. Генетические основы эволюции. Мутации и комбинации как элементарный эволюционный материал. Популяция как элементарная единица эволюции.</w:t>
            </w:r>
          </w:p>
          <w:p w14:paraId="027E78E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Движущие силы (факторы) эволюции. Мутационный процесс и комбинативная изменчивость. Миграция. Изоляция популяций: географическая (пространственная), биологическая (репродуктивная).</w:t>
            </w:r>
          </w:p>
          <w:p w14:paraId="48F0D45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Естественный отбор – направляющий фактор эволюции. Борьба за существование как механизм действия естественного отбора в популяциях. Вид и его критерии (признаки). Видообразование как результат микроэволюции</w:t>
            </w:r>
          </w:p>
        </w:tc>
        <w:tc>
          <w:tcPr>
            <w:tcW w:w="992" w:type="dxa"/>
            <w:shd w:val="clear" w:color="auto" w:fill="auto"/>
          </w:tcPr>
          <w:p w14:paraId="5A0EDDB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075C39E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0CE4760" w14:textId="77777777" w:rsidTr="008B5CF2">
        <w:trPr>
          <w:trHeight w:val="240"/>
        </w:trPr>
        <w:tc>
          <w:tcPr>
            <w:tcW w:w="2109" w:type="dxa"/>
            <w:vMerge w:val="restart"/>
            <w:shd w:val="clear" w:color="auto" w:fill="auto"/>
          </w:tcPr>
          <w:p w14:paraId="69EF12E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3.3. Макроэволюция</w:t>
            </w:r>
          </w:p>
        </w:tc>
        <w:tc>
          <w:tcPr>
            <w:tcW w:w="10680" w:type="dxa"/>
            <w:shd w:val="clear" w:color="auto" w:fill="auto"/>
          </w:tcPr>
          <w:p w14:paraId="13B4F12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1F931DDC" w14:textId="3ECC5C40" w:rsidR="00404E0E" w:rsidRPr="008D215F" w:rsidRDefault="00C20CA6"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69ED5477" w14:textId="3071461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r>
      <w:tr w:rsidR="00404E0E" w:rsidRPr="008D215F" w14:paraId="063F4878" w14:textId="77777777" w:rsidTr="008B5CF2">
        <w:trPr>
          <w:trHeight w:val="240"/>
        </w:trPr>
        <w:tc>
          <w:tcPr>
            <w:tcW w:w="2109" w:type="dxa"/>
            <w:vMerge/>
            <w:shd w:val="clear" w:color="auto" w:fill="auto"/>
          </w:tcPr>
          <w:p w14:paraId="1495082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467086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6FB931E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2EBC3B6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C8811C5" w14:textId="77777777" w:rsidTr="008B5CF2">
        <w:trPr>
          <w:trHeight w:val="240"/>
        </w:trPr>
        <w:tc>
          <w:tcPr>
            <w:tcW w:w="2109" w:type="dxa"/>
            <w:vMerge/>
            <w:shd w:val="clear" w:color="auto" w:fill="auto"/>
          </w:tcPr>
          <w:p w14:paraId="44CBCE9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9C1CDD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Макроэволюция. Формы и основные направления макроэволюции (А.Н. Северцов). Пути достижения биологического прогресса: ароморфоз, идиоадаптация, общая дегенерация. Методы изучения макроэволюции. Закон зародышевого сходства (Закон К. Бэра). Биогенетический закон (Э. Геккель, Ф. Мюллер). Общие закономерности (правила) эволюции</w:t>
            </w:r>
          </w:p>
        </w:tc>
        <w:tc>
          <w:tcPr>
            <w:tcW w:w="992" w:type="dxa"/>
            <w:shd w:val="clear" w:color="auto" w:fill="auto"/>
          </w:tcPr>
          <w:p w14:paraId="7B01F65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1555180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CC0BC6B" w14:textId="77777777" w:rsidTr="008B5CF2">
        <w:trPr>
          <w:trHeight w:val="240"/>
        </w:trPr>
        <w:tc>
          <w:tcPr>
            <w:tcW w:w="2109" w:type="dxa"/>
            <w:vMerge w:val="restart"/>
            <w:shd w:val="clear" w:color="auto" w:fill="auto"/>
          </w:tcPr>
          <w:p w14:paraId="0B1EA01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Тема 3.4. Возникновение и развитие жизни на Земле</w:t>
            </w:r>
          </w:p>
        </w:tc>
        <w:tc>
          <w:tcPr>
            <w:tcW w:w="10680" w:type="dxa"/>
            <w:shd w:val="clear" w:color="auto" w:fill="auto"/>
          </w:tcPr>
          <w:p w14:paraId="30F1419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326E1B8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452272BE" w14:textId="0499935B"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598AA0E" w14:textId="12B6BEBC"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r>
      <w:tr w:rsidR="00404E0E" w:rsidRPr="008D215F" w14:paraId="2EA9A30F" w14:textId="77777777" w:rsidTr="008B5CF2">
        <w:trPr>
          <w:trHeight w:val="240"/>
        </w:trPr>
        <w:tc>
          <w:tcPr>
            <w:tcW w:w="2109" w:type="dxa"/>
            <w:vMerge/>
            <w:shd w:val="clear" w:color="auto" w:fill="auto"/>
          </w:tcPr>
          <w:p w14:paraId="69092CD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009F10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3870408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4</w:t>
            </w:r>
          </w:p>
        </w:tc>
        <w:tc>
          <w:tcPr>
            <w:tcW w:w="1843" w:type="dxa"/>
            <w:vMerge/>
            <w:shd w:val="clear" w:color="auto" w:fill="auto"/>
            <w:vAlign w:val="center"/>
          </w:tcPr>
          <w:p w14:paraId="4567801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AD04413" w14:textId="77777777" w:rsidTr="008B5CF2">
        <w:trPr>
          <w:trHeight w:val="240"/>
        </w:trPr>
        <w:tc>
          <w:tcPr>
            <w:tcW w:w="2109" w:type="dxa"/>
            <w:vMerge/>
            <w:shd w:val="clear" w:color="auto" w:fill="auto"/>
          </w:tcPr>
          <w:p w14:paraId="3CE152D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B33B42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Гипотезы и теории возникновения жизни на Земле: креационизм, самопроизвольное (спонтанное) зарождение, стационарное состояние, панспермия, биопоэз. Начало органической эволюции. Появление первых клеток. Эволюция метаболизма. Эволюция первых клеток. Прокариоты и эукариоты. Происхождение многоклеточных организмов. Возникновение основных царств эукариот. </w:t>
            </w:r>
          </w:p>
          <w:p w14:paraId="7993494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Основные черты эволюции растительного мира. Основные черты эволюции животного мира</w:t>
            </w:r>
          </w:p>
        </w:tc>
        <w:tc>
          <w:tcPr>
            <w:tcW w:w="992" w:type="dxa"/>
            <w:shd w:val="clear" w:color="auto" w:fill="auto"/>
          </w:tcPr>
          <w:p w14:paraId="226E43F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7B313BC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E707871" w14:textId="77777777" w:rsidTr="008B5CF2">
        <w:trPr>
          <w:trHeight w:val="240"/>
        </w:trPr>
        <w:tc>
          <w:tcPr>
            <w:tcW w:w="2109" w:type="dxa"/>
            <w:vMerge/>
            <w:shd w:val="clear" w:color="auto" w:fill="auto"/>
          </w:tcPr>
          <w:p w14:paraId="12D058A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DE5F10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595BBA9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2F12C73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2B9C67B" w14:textId="77777777" w:rsidTr="008B5CF2">
        <w:trPr>
          <w:trHeight w:val="240"/>
        </w:trPr>
        <w:tc>
          <w:tcPr>
            <w:tcW w:w="2109" w:type="dxa"/>
            <w:vMerge/>
            <w:shd w:val="clear" w:color="auto" w:fill="auto"/>
          </w:tcPr>
          <w:p w14:paraId="3BC9787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B2053E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Представление устного сообщения и ленты времени по основным этапам возникновения и развития животного и растительного мира, подготовленных по перечню источников, рекомендованных преподавателем</w:t>
            </w:r>
          </w:p>
        </w:tc>
        <w:tc>
          <w:tcPr>
            <w:tcW w:w="992" w:type="dxa"/>
            <w:shd w:val="clear" w:color="auto" w:fill="auto"/>
          </w:tcPr>
          <w:p w14:paraId="623FFF3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4C2DC3B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71332A5" w14:textId="77777777" w:rsidTr="008B5CF2">
        <w:trPr>
          <w:trHeight w:val="240"/>
        </w:trPr>
        <w:tc>
          <w:tcPr>
            <w:tcW w:w="2109" w:type="dxa"/>
            <w:vMerge w:val="restart"/>
            <w:shd w:val="clear" w:color="auto" w:fill="auto"/>
          </w:tcPr>
          <w:p w14:paraId="7C001A5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3.5. Происхождение человека – антропогенез</w:t>
            </w:r>
          </w:p>
        </w:tc>
        <w:tc>
          <w:tcPr>
            <w:tcW w:w="10680" w:type="dxa"/>
            <w:shd w:val="clear" w:color="auto" w:fill="auto"/>
          </w:tcPr>
          <w:p w14:paraId="2AFFB4F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2ECEC35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4D28EFB8" w14:textId="07C0006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36813D23" w14:textId="6BDB20B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r>
      <w:tr w:rsidR="00404E0E" w:rsidRPr="008D215F" w14:paraId="3359EB16" w14:textId="77777777" w:rsidTr="00AF3401">
        <w:trPr>
          <w:trHeight w:val="240"/>
        </w:trPr>
        <w:tc>
          <w:tcPr>
            <w:tcW w:w="2109" w:type="dxa"/>
            <w:vMerge/>
            <w:shd w:val="clear" w:color="auto" w:fill="auto"/>
          </w:tcPr>
          <w:p w14:paraId="568AAFF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18E8B2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747C1B0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58258B3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79126E2" w14:textId="77777777" w:rsidTr="00AF3401">
        <w:trPr>
          <w:trHeight w:val="240"/>
        </w:trPr>
        <w:tc>
          <w:tcPr>
            <w:tcW w:w="2109" w:type="dxa"/>
            <w:vMerge/>
            <w:shd w:val="clear" w:color="auto" w:fill="auto"/>
          </w:tcPr>
          <w:p w14:paraId="1B9C706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B8FF45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Антропология – наука о человеке. Систематическое положение человека. Сходство человека с животными. Отличия человека от животных. Прямохождение и комплекс связанных с ним признаков. Развитие головного мозга и второй сигнальной системы. Соотношение биологических и социальных факторов в антропогенезе</w:t>
            </w:r>
          </w:p>
          <w:p w14:paraId="3C9E2CF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Основные стадии антропогенеза. Дриопитеки – предки человека и человекообразных обезьян. Протоантроп – предшественник человека. Архантроп – древнейший человек. Палеоантроп – древний человек. Неоантроп – человек современного типа. Эволюция современного человека. </w:t>
            </w:r>
          </w:p>
          <w:p w14:paraId="1B2FB46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Время и место возникновения человеческих рас. Единство человеческих рас</w:t>
            </w:r>
          </w:p>
        </w:tc>
        <w:tc>
          <w:tcPr>
            <w:tcW w:w="992" w:type="dxa"/>
            <w:shd w:val="clear" w:color="auto" w:fill="auto"/>
          </w:tcPr>
          <w:p w14:paraId="1028C7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78800B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47A8D87" w14:textId="77777777" w:rsidTr="00AF3401">
        <w:trPr>
          <w:trHeight w:val="240"/>
        </w:trPr>
        <w:tc>
          <w:tcPr>
            <w:tcW w:w="2109" w:type="dxa"/>
            <w:vMerge/>
            <w:shd w:val="clear" w:color="auto" w:fill="auto"/>
          </w:tcPr>
          <w:p w14:paraId="668D65D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color w:val="FF0000"/>
                <w:sz w:val="24"/>
                <w:szCs w:val="24"/>
              </w:rPr>
            </w:pPr>
          </w:p>
        </w:tc>
        <w:tc>
          <w:tcPr>
            <w:tcW w:w="10680" w:type="dxa"/>
            <w:shd w:val="clear" w:color="auto" w:fill="auto"/>
            <w:vAlign w:val="center"/>
          </w:tcPr>
          <w:p w14:paraId="5989F79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FF0000"/>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1CEB9AE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shd w:val="clear" w:color="auto" w:fill="auto"/>
          </w:tcPr>
          <w:p w14:paraId="15A20A8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A5E9644" w14:textId="77777777" w:rsidTr="00AF3401">
        <w:trPr>
          <w:trHeight w:val="240"/>
        </w:trPr>
        <w:tc>
          <w:tcPr>
            <w:tcW w:w="2109" w:type="dxa"/>
            <w:vMerge/>
            <w:shd w:val="clear" w:color="auto" w:fill="auto"/>
          </w:tcPr>
          <w:p w14:paraId="6C94152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color w:val="FF0000"/>
                <w:sz w:val="24"/>
                <w:szCs w:val="24"/>
              </w:rPr>
            </w:pPr>
          </w:p>
        </w:tc>
        <w:tc>
          <w:tcPr>
            <w:tcW w:w="10680" w:type="dxa"/>
            <w:shd w:val="clear" w:color="auto" w:fill="auto"/>
            <w:vAlign w:val="center"/>
          </w:tcPr>
          <w:p w14:paraId="07FCAAA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Время и пути расселения человека по планете.</w:t>
            </w:r>
            <w:r w:rsidRPr="008D215F">
              <w:rPr>
                <w:rFonts w:ascii="Times New Roman" w:eastAsia="Times New Roman" w:hAnsi="Times New Roman" w:cs="Times New Roman"/>
                <w:b/>
                <w:sz w:val="24"/>
                <w:szCs w:val="24"/>
              </w:rPr>
              <w:t xml:space="preserve"> </w:t>
            </w:r>
            <w:r w:rsidRPr="008D215F">
              <w:rPr>
                <w:rFonts w:ascii="Times New Roman" w:eastAsia="Times New Roman" w:hAnsi="Times New Roman" w:cs="Times New Roman"/>
                <w:sz w:val="24"/>
                <w:szCs w:val="24"/>
              </w:rPr>
              <w:t>Приспособленность человека к разным условиям среды. Влияние географической среды на морфологию и физиологию человека</w:t>
            </w:r>
          </w:p>
          <w:p w14:paraId="032C6E2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лент времени и ментальных карт в формате устного сообщения, подготовленных по перечню источников, рекомендованных преподавателем</w:t>
            </w:r>
          </w:p>
        </w:tc>
        <w:tc>
          <w:tcPr>
            <w:tcW w:w="992" w:type="dxa"/>
            <w:shd w:val="clear" w:color="auto" w:fill="auto"/>
          </w:tcPr>
          <w:p w14:paraId="5A8B076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shd w:val="clear" w:color="auto" w:fill="auto"/>
          </w:tcPr>
          <w:p w14:paraId="22A761C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7BDB2F4" w14:textId="77777777" w:rsidTr="00AF3401">
        <w:trPr>
          <w:trHeight w:val="20"/>
        </w:trPr>
        <w:tc>
          <w:tcPr>
            <w:tcW w:w="2109" w:type="dxa"/>
            <w:shd w:val="clear" w:color="auto" w:fill="auto"/>
          </w:tcPr>
          <w:p w14:paraId="69B75E0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Контрольная работа</w:t>
            </w:r>
          </w:p>
        </w:tc>
        <w:tc>
          <w:tcPr>
            <w:tcW w:w="10680" w:type="dxa"/>
            <w:shd w:val="clear" w:color="auto" w:fill="auto"/>
            <w:vAlign w:val="center"/>
          </w:tcPr>
          <w:p w14:paraId="3AA0377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Теоретические аспекты эволюции жизни на Земле</w:t>
            </w:r>
          </w:p>
        </w:tc>
        <w:tc>
          <w:tcPr>
            <w:tcW w:w="992" w:type="dxa"/>
            <w:shd w:val="clear" w:color="auto" w:fill="auto"/>
          </w:tcPr>
          <w:p w14:paraId="2F7DD90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shd w:val="clear" w:color="auto" w:fill="auto"/>
          </w:tcPr>
          <w:p w14:paraId="09FADB5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B855E5E" w14:textId="77777777" w:rsidTr="00AF3401">
        <w:trPr>
          <w:trHeight w:val="240"/>
        </w:trPr>
        <w:tc>
          <w:tcPr>
            <w:tcW w:w="12789" w:type="dxa"/>
            <w:gridSpan w:val="2"/>
            <w:shd w:val="clear" w:color="auto" w:fill="auto"/>
          </w:tcPr>
          <w:p w14:paraId="438741B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4. Экология</w:t>
            </w:r>
          </w:p>
        </w:tc>
        <w:tc>
          <w:tcPr>
            <w:tcW w:w="992" w:type="dxa"/>
            <w:shd w:val="clear" w:color="auto" w:fill="auto"/>
          </w:tcPr>
          <w:p w14:paraId="36F1B65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26</w:t>
            </w:r>
          </w:p>
        </w:tc>
        <w:tc>
          <w:tcPr>
            <w:tcW w:w="1843" w:type="dxa"/>
            <w:shd w:val="clear" w:color="auto" w:fill="auto"/>
          </w:tcPr>
          <w:p w14:paraId="71EC264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71EF495" w14:textId="77777777" w:rsidTr="008B5CF2">
        <w:trPr>
          <w:trHeight w:val="20"/>
        </w:trPr>
        <w:tc>
          <w:tcPr>
            <w:tcW w:w="2109" w:type="dxa"/>
            <w:vMerge w:val="restart"/>
            <w:shd w:val="clear" w:color="auto" w:fill="auto"/>
          </w:tcPr>
          <w:p w14:paraId="1681F74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4.1. Экологические факторы и среды жизни</w:t>
            </w:r>
          </w:p>
        </w:tc>
        <w:tc>
          <w:tcPr>
            <w:tcW w:w="10680" w:type="dxa"/>
            <w:shd w:val="clear" w:color="auto" w:fill="auto"/>
          </w:tcPr>
          <w:p w14:paraId="12F7D19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4831025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val="restart"/>
            <w:shd w:val="clear" w:color="auto" w:fill="auto"/>
            <w:vAlign w:val="center"/>
          </w:tcPr>
          <w:p w14:paraId="1B33DE69" w14:textId="5081FA8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2FE81FF6" w14:textId="2574A074"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r>
      <w:tr w:rsidR="00404E0E" w:rsidRPr="008D215F" w14:paraId="256BA42F" w14:textId="77777777" w:rsidTr="008B5CF2">
        <w:trPr>
          <w:trHeight w:val="20"/>
        </w:trPr>
        <w:tc>
          <w:tcPr>
            <w:tcW w:w="2109" w:type="dxa"/>
            <w:vMerge/>
            <w:shd w:val="clear" w:color="auto" w:fill="auto"/>
          </w:tcPr>
          <w:p w14:paraId="7999FE9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3CA1BC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1B97E76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2D94180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9B1B8D6" w14:textId="77777777" w:rsidTr="008B5CF2">
        <w:trPr>
          <w:trHeight w:val="20"/>
        </w:trPr>
        <w:tc>
          <w:tcPr>
            <w:tcW w:w="2109" w:type="dxa"/>
            <w:vMerge/>
            <w:shd w:val="clear" w:color="auto" w:fill="auto"/>
          </w:tcPr>
          <w:p w14:paraId="2D86636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7A07FC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Среды обитания организмов: водная, наземно-воздушная, почвенная, внутриорганизменная. Физико-химические особенности сред обитания организмов. Приспособления организмов к жизни в разных средах. Понятие экологического фактора. Классификация экологических факторов. Правило минимума Ю. Либиха. Закон толерантности В. Шелфорда</w:t>
            </w:r>
          </w:p>
        </w:tc>
        <w:tc>
          <w:tcPr>
            <w:tcW w:w="992" w:type="dxa"/>
            <w:shd w:val="clear" w:color="auto" w:fill="auto"/>
          </w:tcPr>
          <w:p w14:paraId="035387F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36947DF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452165A" w14:textId="77777777" w:rsidTr="008B5CF2">
        <w:trPr>
          <w:trHeight w:val="20"/>
        </w:trPr>
        <w:tc>
          <w:tcPr>
            <w:tcW w:w="2109" w:type="dxa"/>
            <w:vMerge w:val="restart"/>
            <w:shd w:val="clear" w:color="auto" w:fill="auto"/>
          </w:tcPr>
          <w:p w14:paraId="320CD27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Тема 4.2. Популяция, сообщества, экосистемы </w:t>
            </w:r>
          </w:p>
        </w:tc>
        <w:tc>
          <w:tcPr>
            <w:tcW w:w="10680" w:type="dxa"/>
            <w:shd w:val="clear" w:color="auto" w:fill="auto"/>
          </w:tcPr>
          <w:p w14:paraId="30F4033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1C2C2DD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65E7A1A4" w14:textId="063C375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0230F92F" w14:textId="4F23DD1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2BD42311" w14:textId="2DE5CF6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r>
      <w:tr w:rsidR="00404E0E" w:rsidRPr="008D215F" w14:paraId="2EBCC551" w14:textId="77777777" w:rsidTr="008B5CF2">
        <w:trPr>
          <w:trHeight w:val="20"/>
        </w:trPr>
        <w:tc>
          <w:tcPr>
            <w:tcW w:w="2109" w:type="dxa"/>
            <w:vMerge/>
            <w:shd w:val="clear" w:color="auto" w:fill="auto"/>
          </w:tcPr>
          <w:p w14:paraId="5C3036A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0ACF10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5A8071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5A23E95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4044895" w14:textId="77777777" w:rsidTr="008B5CF2">
        <w:trPr>
          <w:trHeight w:val="20"/>
        </w:trPr>
        <w:tc>
          <w:tcPr>
            <w:tcW w:w="2109" w:type="dxa"/>
            <w:vMerge/>
            <w:shd w:val="clear" w:color="auto" w:fill="auto"/>
          </w:tcPr>
          <w:p w14:paraId="1AEA8C2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3101BF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i/>
                <w:sz w:val="24"/>
                <w:szCs w:val="24"/>
              </w:rPr>
            </w:pPr>
            <w:r w:rsidRPr="008D215F">
              <w:rPr>
                <w:rFonts w:ascii="Times New Roman" w:eastAsia="Times New Roman" w:hAnsi="Times New Roman" w:cs="Times New Roman"/>
                <w:sz w:val="24"/>
                <w:szCs w:val="24"/>
              </w:rPr>
              <w:t xml:space="preserve">Экологическая характеристика вида и популяции. Экологическая ниша вида. Экологические характеристики популяции. Сообщества и экосистемы. Биоценоз и его структура (В.Н. Сукачев). Связи между организмами в биоценозе. Структурные компоненты экосистемы: продуценты, консументы, редуценты. Круговорот веществ и поток энергии в экосистеме. Трофические уровни. </w:t>
            </w:r>
          </w:p>
          <w:p w14:paraId="0C0EDF5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Антропогенные экосистемы. Агроэкосистемы. Отличия агроэкосистем от биогеоценозов. Урбоэкосистемы. Основные компоненты урбоэкосистем</w:t>
            </w:r>
          </w:p>
        </w:tc>
        <w:tc>
          <w:tcPr>
            <w:tcW w:w="992" w:type="dxa"/>
            <w:shd w:val="clear" w:color="auto" w:fill="auto"/>
          </w:tcPr>
          <w:p w14:paraId="319A5D4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09F841E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6A4748E" w14:textId="77777777" w:rsidTr="008B5CF2">
        <w:trPr>
          <w:trHeight w:val="20"/>
        </w:trPr>
        <w:tc>
          <w:tcPr>
            <w:tcW w:w="2109" w:type="dxa"/>
            <w:vMerge/>
            <w:shd w:val="clear" w:color="auto" w:fill="auto"/>
          </w:tcPr>
          <w:p w14:paraId="0361289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15DEB2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4B127AD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vAlign w:val="center"/>
          </w:tcPr>
          <w:p w14:paraId="1EFFCE9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404E0E" w:rsidRPr="008D215F" w14:paraId="2F29941D" w14:textId="77777777" w:rsidTr="008B5CF2">
        <w:trPr>
          <w:trHeight w:val="20"/>
        </w:trPr>
        <w:tc>
          <w:tcPr>
            <w:tcW w:w="2109" w:type="dxa"/>
            <w:vMerge/>
            <w:shd w:val="clear" w:color="auto" w:fill="auto"/>
          </w:tcPr>
          <w:p w14:paraId="7E184A4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4E70FD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Трофические цепи и сети. Основные показатели экосистемы. Биомасса и продукция. Экологические пирамиды чисел, биомассы и энергии. Правило пирамиды энергии.</w:t>
            </w:r>
          </w:p>
          <w:p w14:paraId="2F586B6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trike/>
                <w:sz w:val="24"/>
                <w:szCs w:val="24"/>
              </w:rPr>
            </w:pPr>
            <w:r w:rsidRPr="008D215F">
              <w:rPr>
                <w:rFonts w:ascii="Times New Roman" w:eastAsia="Times New Roman" w:hAnsi="Times New Roman" w:cs="Times New Roman"/>
                <w:sz w:val="24"/>
                <w:szCs w:val="24"/>
              </w:rPr>
              <w:t>Решение практико-ориентированных расчетных заданий по переносу вещества и энергии в экосистемах с составление трофических цепей и пирамид биомассы и энергии</w:t>
            </w:r>
          </w:p>
        </w:tc>
        <w:tc>
          <w:tcPr>
            <w:tcW w:w="992" w:type="dxa"/>
            <w:shd w:val="clear" w:color="auto" w:fill="auto"/>
          </w:tcPr>
          <w:p w14:paraId="6E1DFBC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vAlign w:val="center"/>
          </w:tcPr>
          <w:p w14:paraId="0F50F09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873ABE9" w14:textId="77777777" w:rsidTr="008B5CF2">
        <w:trPr>
          <w:trHeight w:val="20"/>
        </w:trPr>
        <w:tc>
          <w:tcPr>
            <w:tcW w:w="2109" w:type="dxa"/>
            <w:vMerge w:val="restart"/>
            <w:shd w:val="clear" w:color="auto" w:fill="auto"/>
          </w:tcPr>
          <w:p w14:paraId="6923E12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Тема 4.3. Биосфера - глобальная </w:t>
            </w:r>
            <w:r w:rsidRPr="008D215F">
              <w:rPr>
                <w:rFonts w:ascii="Times New Roman" w:eastAsia="Times New Roman" w:hAnsi="Times New Roman" w:cs="Times New Roman"/>
                <w:b/>
                <w:sz w:val="24"/>
                <w:szCs w:val="24"/>
              </w:rPr>
              <w:lastRenderedPageBreak/>
              <w:t>экологическая система</w:t>
            </w:r>
          </w:p>
        </w:tc>
        <w:tc>
          <w:tcPr>
            <w:tcW w:w="10680" w:type="dxa"/>
            <w:shd w:val="clear" w:color="auto" w:fill="auto"/>
          </w:tcPr>
          <w:p w14:paraId="2082172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Основное содержание</w:t>
            </w:r>
          </w:p>
        </w:tc>
        <w:tc>
          <w:tcPr>
            <w:tcW w:w="992" w:type="dxa"/>
            <w:shd w:val="clear" w:color="auto" w:fill="auto"/>
          </w:tcPr>
          <w:p w14:paraId="39BECF3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681F6217" w14:textId="6452EC5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1702FDA6" w14:textId="5C42002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68C9955B" w14:textId="6B0DA32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r>
      <w:tr w:rsidR="00404E0E" w:rsidRPr="008D215F" w14:paraId="0360EA98" w14:textId="77777777" w:rsidTr="00AF3401">
        <w:trPr>
          <w:trHeight w:val="20"/>
        </w:trPr>
        <w:tc>
          <w:tcPr>
            <w:tcW w:w="2109" w:type="dxa"/>
            <w:vMerge/>
            <w:shd w:val="clear" w:color="auto" w:fill="auto"/>
          </w:tcPr>
          <w:p w14:paraId="2896DA0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E37AE0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791B970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327D137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06B769B" w14:textId="77777777" w:rsidTr="00AF3401">
        <w:trPr>
          <w:trHeight w:val="20"/>
        </w:trPr>
        <w:tc>
          <w:tcPr>
            <w:tcW w:w="2109" w:type="dxa"/>
            <w:vMerge/>
            <w:shd w:val="clear" w:color="auto" w:fill="auto"/>
          </w:tcPr>
          <w:p w14:paraId="3814705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3263FA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Биосфера – живая оболочка Земли. Развитие представлений о биосфере в трудах В.И. Вернадского. Области биосферы и её состав. Живое вещество биосферы и его функции</w:t>
            </w:r>
          </w:p>
          <w:p w14:paraId="6D659EA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Закономерности существования биосферы. Особенности биосферы как глобальной экосистемы. Динамическое равновесие в биосфере. Ритмичность явлений в биосфере. Круговороты веществ и биогеохимические циклы. Глобальные экологические проблемы современности и пути их решения</w:t>
            </w:r>
          </w:p>
        </w:tc>
        <w:tc>
          <w:tcPr>
            <w:tcW w:w="992" w:type="dxa"/>
            <w:shd w:val="clear" w:color="auto" w:fill="auto"/>
          </w:tcPr>
          <w:p w14:paraId="6E85099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0CF012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6AD063A" w14:textId="77777777" w:rsidTr="00AF3401">
        <w:trPr>
          <w:trHeight w:val="20"/>
        </w:trPr>
        <w:tc>
          <w:tcPr>
            <w:tcW w:w="2109" w:type="dxa"/>
            <w:vMerge/>
            <w:shd w:val="clear" w:color="auto" w:fill="auto"/>
          </w:tcPr>
          <w:p w14:paraId="55B1D87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2C9855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280D166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9211EF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r>
      <w:tr w:rsidR="00404E0E" w:rsidRPr="008D215F" w14:paraId="1DA6CA98" w14:textId="77777777" w:rsidTr="00AF3401">
        <w:trPr>
          <w:trHeight w:val="20"/>
        </w:trPr>
        <w:tc>
          <w:tcPr>
            <w:tcW w:w="2109" w:type="dxa"/>
            <w:vMerge/>
            <w:shd w:val="clear" w:color="auto" w:fill="auto"/>
          </w:tcPr>
          <w:p w14:paraId="56D4B08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884A2C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практико-ориентированных расчетных задач на определение площади насаждений для снижения концентрации углекислого газа в атмосфере своего региона проживания</w:t>
            </w:r>
          </w:p>
        </w:tc>
        <w:tc>
          <w:tcPr>
            <w:tcW w:w="992" w:type="dxa"/>
            <w:shd w:val="clear" w:color="auto" w:fill="auto"/>
          </w:tcPr>
          <w:p w14:paraId="53666D0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1B72C97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0D51817" w14:textId="77777777" w:rsidTr="008B5CF2">
        <w:trPr>
          <w:trHeight w:val="240"/>
        </w:trPr>
        <w:tc>
          <w:tcPr>
            <w:tcW w:w="2109" w:type="dxa"/>
            <w:vMerge w:val="restart"/>
            <w:shd w:val="clear" w:color="auto" w:fill="auto"/>
          </w:tcPr>
          <w:p w14:paraId="22B6FB3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FF0000"/>
                <w:sz w:val="24"/>
                <w:szCs w:val="24"/>
              </w:rPr>
            </w:pPr>
            <w:r w:rsidRPr="008D215F">
              <w:rPr>
                <w:rFonts w:ascii="Times New Roman" w:eastAsia="Times New Roman" w:hAnsi="Times New Roman" w:cs="Times New Roman"/>
                <w:b/>
                <w:sz w:val="24"/>
                <w:szCs w:val="24"/>
              </w:rPr>
              <w:t xml:space="preserve">Тема 4.4. </w:t>
            </w:r>
          </w:p>
          <w:p w14:paraId="60CF55B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trike/>
                <w:color w:val="FF0000"/>
                <w:sz w:val="24"/>
                <w:szCs w:val="24"/>
              </w:rPr>
            </w:pPr>
            <w:r w:rsidRPr="008D215F">
              <w:rPr>
                <w:rFonts w:ascii="Times New Roman" w:eastAsia="Times New Roman" w:hAnsi="Times New Roman" w:cs="Times New Roman"/>
                <w:b/>
                <w:sz w:val="24"/>
                <w:szCs w:val="24"/>
              </w:rPr>
              <w:t>Влияние антропогенных факторов на биосферу</w:t>
            </w:r>
          </w:p>
        </w:tc>
        <w:tc>
          <w:tcPr>
            <w:tcW w:w="10680" w:type="dxa"/>
            <w:shd w:val="clear" w:color="auto" w:fill="auto"/>
          </w:tcPr>
          <w:p w14:paraId="0D17982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5D341D9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vAlign w:val="center"/>
          </w:tcPr>
          <w:p w14:paraId="33608133" w14:textId="0537E83B"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18495CB8" w14:textId="4CD4DE9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176B47E" w14:textId="1D6C722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5C757C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p w14:paraId="51F721B6" w14:textId="2F7B28F1"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ПК…</w:t>
            </w:r>
          </w:p>
        </w:tc>
      </w:tr>
      <w:tr w:rsidR="00404E0E" w:rsidRPr="008D215F" w14:paraId="757AB2E6" w14:textId="77777777" w:rsidTr="00AF3401">
        <w:trPr>
          <w:trHeight w:val="291"/>
        </w:trPr>
        <w:tc>
          <w:tcPr>
            <w:tcW w:w="2109" w:type="dxa"/>
            <w:vMerge/>
            <w:shd w:val="clear" w:color="auto" w:fill="auto"/>
          </w:tcPr>
          <w:p w14:paraId="5A09DD1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773475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Теоретическое обучение: </w:t>
            </w:r>
          </w:p>
        </w:tc>
        <w:tc>
          <w:tcPr>
            <w:tcW w:w="992" w:type="dxa"/>
            <w:shd w:val="clear" w:color="auto" w:fill="auto"/>
          </w:tcPr>
          <w:p w14:paraId="2C84D73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F40D6B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72AB263" w14:textId="77777777" w:rsidTr="00AF3401">
        <w:trPr>
          <w:trHeight w:val="240"/>
        </w:trPr>
        <w:tc>
          <w:tcPr>
            <w:tcW w:w="2109" w:type="dxa"/>
            <w:vMerge/>
            <w:shd w:val="clear" w:color="auto" w:fill="auto"/>
          </w:tcPr>
          <w:p w14:paraId="7F2E223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7E3207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Антропогенные воздействия на биосферу. Загрязнения как вид антропогенного воздействия (</w:t>
            </w:r>
            <w:r w:rsidRPr="008D215F">
              <w:rPr>
                <w:rFonts w:ascii="Times New Roman" w:eastAsia="Times New Roman" w:hAnsi="Times New Roman" w:cs="Times New Roman"/>
                <w:i/>
                <w:sz w:val="24"/>
                <w:szCs w:val="24"/>
              </w:rPr>
              <w:t>химическое, физическое, биологическое, отходы производства и потребления</w:t>
            </w:r>
            <w:r w:rsidRPr="008D215F">
              <w:rPr>
                <w:rFonts w:ascii="Times New Roman" w:eastAsia="Times New Roman" w:hAnsi="Times New Roman" w:cs="Times New Roman"/>
                <w:sz w:val="24"/>
                <w:szCs w:val="24"/>
              </w:rPr>
              <w:t>). Антропогенные воздействия на атмосферу. Воздействия на гидросферу (</w:t>
            </w:r>
            <w:r w:rsidRPr="008D215F">
              <w:rPr>
                <w:rFonts w:ascii="Times New Roman" w:eastAsia="Times New Roman" w:hAnsi="Times New Roman" w:cs="Times New Roman"/>
                <w:i/>
                <w:sz w:val="24"/>
                <w:szCs w:val="24"/>
              </w:rPr>
              <w:t>загрязнения и их источники, истощения вод</w:t>
            </w:r>
            <w:r w:rsidRPr="008D215F">
              <w:rPr>
                <w:rFonts w:ascii="Times New Roman" w:eastAsia="Times New Roman" w:hAnsi="Times New Roman" w:cs="Times New Roman"/>
                <w:sz w:val="24"/>
                <w:szCs w:val="24"/>
              </w:rPr>
              <w:t>). Воздействия на литосферу (</w:t>
            </w:r>
            <w:r w:rsidRPr="008D215F">
              <w:rPr>
                <w:rFonts w:ascii="Times New Roman" w:eastAsia="Times New Roman" w:hAnsi="Times New Roman" w:cs="Times New Roman"/>
                <w:i/>
                <w:sz w:val="24"/>
                <w:szCs w:val="24"/>
              </w:rPr>
              <w:t>деградация почвы, воздействие на горные порода, недра</w:t>
            </w:r>
            <w:r w:rsidRPr="008D215F">
              <w:rPr>
                <w:rFonts w:ascii="Times New Roman" w:eastAsia="Times New Roman" w:hAnsi="Times New Roman" w:cs="Times New Roman"/>
                <w:sz w:val="24"/>
                <w:szCs w:val="24"/>
              </w:rPr>
              <w:t>). Антропогенные воздействия на биотические сообщества (</w:t>
            </w:r>
            <w:r w:rsidRPr="008D215F">
              <w:rPr>
                <w:rFonts w:ascii="Times New Roman" w:eastAsia="Times New Roman" w:hAnsi="Times New Roman" w:cs="Times New Roman"/>
                <w:i/>
                <w:sz w:val="24"/>
                <w:szCs w:val="24"/>
              </w:rPr>
              <w:t>леса и растительные сообщества, животный мир</w:t>
            </w:r>
            <w:r w:rsidRPr="008D215F">
              <w:rPr>
                <w:rFonts w:ascii="Times New Roman" w:eastAsia="Times New Roman" w:hAnsi="Times New Roman" w:cs="Times New Roman"/>
                <w:sz w:val="24"/>
                <w:szCs w:val="24"/>
              </w:rPr>
              <w:t>)</w:t>
            </w:r>
          </w:p>
        </w:tc>
        <w:tc>
          <w:tcPr>
            <w:tcW w:w="992" w:type="dxa"/>
            <w:shd w:val="clear" w:color="auto" w:fill="auto"/>
          </w:tcPr>
          <w:p w14:paraId="4F60A37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96C9F5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B5FC7DE" w14:textId="77777777" w:rsidTr="00AF3401">
        <w:trPr>
          <w:trHeight w:val="240"/>
        </w:trPr>
        <w:tc>
          <w:tcPr>
            <w:tcW w:w="2109" w:type="dxa"/>
            <w:vMerge/>
            <w:shd w:val="clear" w:color="auto" w:fill="auto"/>
          </w:tcPr>
          <w:p w14:paraId="6C0A669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60F8F64" w14:textId="280C7A3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Профессионально-ориентированное содержание практического занятия:</w:t>
            </w:r>
          </w:p>
        </w:tc>
        <w:tc>
          <w:tcPr>
            <w:tcW w:w="992" w:type="dxa"/>
            <w:shd w:val="clear" w:color="auto" w:fill="auto"/>
          </w:tcPr>
          <w:p w14:paraId="7DFCE0F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69505F2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7B9C07A" w14:textId="77777777" w:rsidTr="00AF3401">
        <w:trPr>
          <w:trHeight w:val="240"/>
        </w:trPr>
        <w:tc>
          <w:tcPr>
            <w:tcW w:w="2109" w:type="dxa"/>
            <w:vMerge/>
            <w:shd w:val="clear" w:color="auto" w:fill="auto"/>
          </w:tcPr>
          <w:p w14:paraId="348361E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2F505F2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практико-ориентированных расчетных заданий по сохранению природных ресурсов своего региона проживания</w:t>
            </w:r>
          </w:p>
        </w:tc>
        <w:tc>
          <w:tcPr>
            <w:tcW w:w="992" w:type="dxa"/>
            <w:vMerge w:val="restart"/>
            <w:shd w:val="clear" w:color="auto" w:fill="auto"/>
          </w:tcPr>
          <w:p w14:paraId="395EE210" w14:textId="1E321D5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8134E9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E554291" w14:textId="77777777" w:rsidTr="00AF3401">
        <w:trPr>
          <w:trHeight w:val="240"/>
        </w:trPr>
        <w:tc>
          <w:tcPr>
            <w:tcW w:w="2109" w:type="dxa"/>
            <w:vMerge/>
            <w:shd w:val="clear" w:color="auto" w:fill="auto"/>
          </w:tcPr>
          <w:p w14:paraId="5C1A042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D1F15DA" w14:textId="1BC5262C"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5C962E6D" w14:textId="5F99AD0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87FEA8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F6E7AB0" w14:textId="77777777" w:rsidTr="00AF3401">
        <w:trPr>
          <w:trHeight w:val="240"/>
        </w:trPr>
        <w:tc>
          <w:tcPr>
            <w:tcW w:w="2109" w:type="dxa"/>
            <w:vMerge/>
            <w:shd w:val="clear" w:color="auto" w:fill="auto"/>
          </w:tcPr>
          <w:p w14:paraId="17E7826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7818494" w14:textId="0C92DE3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связанных с объектом изучения “Растения”</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предлагается практико-ориентированное расчетное задание по расчету структуры запасов древесины</w:t>
            </w:r>
          </w:p>
        </w:tc>
        <w:tc>
          <w:tcPr>
            <w:tcW w:w="992" w:type="dxa"/>
            <w:vMerge/>
            <w:shd w:val="clear" w:color="auto" w:fill="auto"/>
          </w:tcPr>
          <w:p w14:paraId="2EC7E43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458B635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C67A5DB" w14:textId="77777777" w:rsidTr="00AF3401">
        <w:trPr>
          <w:trHeight w:val="240"/>
        </w:trPr>
        <w:tc>
          <w:tcPr>
            <w:tcW w:w="2109" w:type="dxa"/>
            <w:vMerge/>
            <w:shd w:val="clear" w:color="auto" w:fill="auto"/>
          </w:tcPr>
          <w:p w14:paraId="1C657E5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CAD9A1C" w14:textId="649D8AB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связанных с объектом изучения “Животные”</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предлагается практико-ориентированное расчетное задание по оценке рыбопродуктивности водоемов</w:t>
            </w:r>
          </w:p>
        </w:tc>
        <w:tc>
          <w:tcPr>
            <w:tcW w:w="992" w:type="dxa"/>
            <w:vMerge/>
            <w:shd w:val="clear" w:color="auto" w:fill="auto"/>
          </w:tcPr>
          <w:p w14:paraId="2AFE2CB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4055A5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9C6C693" w14:textId="77777777" w:rsidTr="00AF3401">
        <w:trPr>
          <w:trHeight w:val="240"/>
        </w:trPr>
        <w:tc>
          <w:tcPr>
            <w:tcW w:w="2109" w:type="dxa"/>
            <w:vMerge/>
            <w:shd w:val="clear" w:color="auto" w:fill="auto"/>
          </w:tcPr>
          <w:p w14:paraId="7F528BE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1CCE632E" w14:textId="1F123B1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w:t>
            </w:r>
            <w:r w:rsidR="002F416A"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sz w:val="24"/>
                <w:szCs w:val="24"/>
              </w:rPr>
              <w:t>связанных с объектом изучения “Человек”</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предлагается практико-ориентированное расчетное задание расчета водопотребления населенного пункта</w:t>
            </w:r>
          </w:p>
        </w:tc>
        <w:tc>
          <w:tcPr>
            <w:tcW w:w="992" w:type="dxa"/>
            <w:vMerge/>
            <w:shd w:val="clear" w:color="auto" w:fill="auto"/>
          </w:tcPr>
          <w:p w14:paraId="34BFA72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377CCCB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66EE3BC" w14:textId="77777777" w:rsidTr="00AF3401">
        <w:trPr>
          <w:trHeight w:val="240"/>
        </w:trPr>
        <w:tc>
          <w:tcPr>
            <w:tcW w:w="2109" w:type="dxa"/>
            <w:vMerge/>
            <w:shd w:val="clear" w:color="auto" w:fill="auto"/>
          </w:tcPr>
          <w:p w14:paraId="69BCC86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A61BAF8" w14:textId="48F1200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связанных с добычей полезных ископаемых</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предлагается практико-ориентированное расчетное задание по расчету срока исчерпаемости природных ресурсов</w:t>
            </w:r>
          </w:p>
        </w:tc>
        <w:tc>
          <w:tcPr>
            <w:tcW w:w="992" w:type="dxa"/>
            <w:vMerge/>
            <w:shd w:val="clear" w:color="auto" w:fill="auto"/>
          </w:tcPr>
          <w:p w14:paraId="624E668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74BF355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F64A6B0" w14:textId="77777777" w:rsidTr="00AF3401">
        <w:trPr>
          <w:trHeight w:val="240"/>
        </w:trPr>
        <w:tc>
          <w:tcPr>
            <w:tcW w:w="2109" w:type="dxa"/>
            <w:vMerge/>
            <w:shd w:val="clear" w:color="auto" w:fill="auto"/>
          </w:tcPr>
          <w:p w14:paraId="472390E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3A7B573F" w14:textId="23EBAC9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Для профессий/специальностей</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связанных с сельским хозяйством</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 xml:space="preserve"> предлагается практико-ориентированное расчетное задание по оценке баланса органического вещества почвы</w:t>
            </w:r>
          </w:p>
        </w:tc>
        <w:tc>
          <w:tcPr>
            <w:tcW w:w="992" w:type="dxa"/>
            <w:vMerge/>
            <w:shd w:val="clear" w:color="auto" w:fill="auto"/>
          </w:tcPr>
          <w:p w14:paraId="28CED77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222DBAD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AECEDFB" w14:textId="77777777" w:rsidTr="008B5CF2">
        <w:trPr>
          <w:trHeight w:val="20"/>
        </w:trPr>
        <w:tc>
          <w:tcPr>
            <w:tcW w:w="2109" w:type="dxa"/>
            <w:vMerge w:val="restart"/>
            <w:shd w:val="clear" w:color="auto" w:fill="auto"/>
          </w:tcPr>
          <w:p w14:paraId="635B81B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Тема 4.5. Влияние социально-экологических факторов на здоровье человека</w:t>
            </w:r>
          </w:p>
        </w:tc>
        <w:tc>
          <w:tcPr>
            <w:tcW w:w="10680" w:type="dxa"/>
            <w:shd w:val="clear" w:color="auto" w:fill="auto"/>
          </w:tcPr>
          <w:p w14:paraId="488BD97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382191F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10</w:t>
            </w:r>
          </w:p>
        </w:tc>
        <w:tc>
          <w:tcPr>
            <w:tcW w:w="1843" w:type="dxa"/>
            <w:vMerge w:val="restart"/>
            <w:shd w:val="clear" w:color="auto" w:fill="auto"/>
            <w:vAlign w:val="center"/>
          </w:tcPr>
          <w:p w14:paraId="47F3143E"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19354F58"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63009E1A"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7FBD26C6"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17CE1192"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1B039680"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760C7361"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35812F10"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222E3041"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076618E2" w14:textId="7777777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7AE9FA0F" w14:textId="60FDE5C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7D2B1445" w14:textId="2E937B7C"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7CB955D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p w14:paraId="78B5A0F6" w14:textId="27D43417" w:rsidR="008B5CF2" w:rsidRPr="008D215F" w:rsidRDefault="008B5CF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ПК…</w:t>
            </w:r>
          </w:p>
        </w:tc>
      </w:tr>
      <w:tr w:rsidR="00404E0E" w:rsidRPr="008D215F" w14:paraId="070CB834" w14:textId="77777777" w:rsidTr="00AF3401">
        <w:trPr>
          <w:trHeight w:val="20"/>
        </w:trPr>
        <w:tc>
          <w:tcPr>
            <w:tcW w:w="2109" w:type="dxa"/>
            <w:vMerge/>
            <w:shd w:val="clear" w:color="auto" w:fill="auto"/>
          </w:tcPr>
          <w:p w14:paraId="1E72B6B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1D7453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2A865F0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7FF8CE3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BB942B6" w14:textId="77777777" w:rsidTr="00AF3401">
        <w:trPr>
          <w:trHeight w:val="20"/>
        </w:trPr>
        <w:tc>
          <w:tcPr>
            <w:tcW w:w="2109" w:type="dxa"/>
            <w:vMerge/>
            <w:shd w:val="clear" w:color="auto" w:fill="auto"/>
          </w:tcPr>
          <w:p w14:paraId="0E0365A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335F8B70"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Здоровье и его составляющие. Факторы, положительно и отрицательно влияющие на организм человека. Вредные привычки: последствия и профилактика.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Защитные механизмы организма человека. Здоровье и работоспособность.</w:t>
            </w:r>
          </w:p>
        </w:tc>
        <w:tc>
          <w:tcPr>
            <w:tcW w:w="992" w:type="dxa"/>
            <w:shd w:val="clear" w:color="auto" w:fill="auto"/>
          </w:tcPr>
          <w:p w14:paraId="7375245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00144C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8A56922" w14:textId="77777777" w:rsidTr="00AF3401">
        <w:trPr>
          <w:trHeight w:val="20"/>
        </w:trPr>
        <w:tc>
          <w:tcPr>
            <w:tcW w:w="2109" w:type="dxa"/>
            <w:vMerge/>
            <w:shd w:val="clear" w:color="auto" w:fill="auto"/>
          </w:tcPr>
          <w:p w14:paraId="0D41430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BB4D6E2"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Принципы формирования здоровьесберегающего поведения. Физическая активность и здоровье. Группы здоровья. Основы закаливания. Биохимические аспекты рационального питания. Правила безопасного использования бытовых приборов и технических устройств</w:t>
            </w:r>
          </w:p>
        </w:tc>
        <w:tc>
          <w:tcPr>
            <w:tcW w:w="992" w:type="dxa"/>
            <w:shd w:val="clear" w:color="auto" w:fill="auto"/>
          </w:tcPr>
          <w:p w14:paraId="03A45B3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534B3E6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B7713A1" w14:textId="77777777" w:rsidTr="00AF3401">
        <w:trPr>
          <w:trHeight w:val="20"/>
        </w:trPr>
        <w:tc>
          <w:tcPr>
            <w:tcW w:w="2109" w:type="dxa"/>
            <w:vMerge/>
            <w:shd w:val="clear" w:color="auto" w:fill="auto"/>
          </w:tcPr>
          <w:p w14:paraId="4CBEF8E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556038B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676CD38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54FB65A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32E0F89" w14:textId="77777777" w:rsidTr="00AF3401">
        <w:trPr>
          <w:trHeight w:val="20"/>
        </w:trPr>
        <w:tc>
          <w:tcPr>
            <w:tcW w:w="2109" w:type="dxa"/>
            <w:vMerge/>
            <w:shd w:val="clear" w:color="auto" w:fill="auto"/>
          </w:tcPr>
          <w:p w14:paraId="3238D32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4909DDA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Определение суточного рациона питания</w:t>
            </w:r>
          </w:p>
        </w:tc>
        <w:tc>
          <w:tcPr>
            <w:tcW w:w="992" w:type="dxa"/>
            <w:shd w:val="clear" w:color="auto" w:fill="auto"/>
          </w:tcPr>
          <w:p w14:paraId="1A884E7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A380BE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F48D372" w14:textId="77777777" w:rsidTr="00AF3401">
        <w:trPr>
          <w:trHeight w:val="20"/>
        </w:trPr>
        <w:tc>
          <w:tcPr>
            <w:tcW w:w="2109" w:type="dxa"/>
            <w:vMerge/>
            <w:shd w:val="clear" w:color="auto" w:fill="auto"/>
          </w:tcPr>
          <w:p w14:paraId="2916DA9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6CCD2BFF" w14:textId="77777777" w:rsidR="00404E0E" w:rsidRPr="008D215F" w:rsidRDefault="00404E0E" w:rsidP="00A47C47">
            <w:pPr>
              <w:widowControl w:val="0"/>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Создание индивидуальной памятки по организации рациональной физической активности</w:t>
            </w:r>
          </w:p>
        </w:tc>
        <w:tc>
          <w:tcPr>
            <w:tcW w:w="992" w:type="dxa"/>
            <w:shd w:val="clear" w:color="auto" w:fill="auto"/>
          </w:tcPr>
          <w:p w14:paraId="161DBE9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0E2652F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34B7AFA" w14:textId="77777777" w:rsidTr="00AF3401">
        <w:trPr>
          <w:trHeight w:val="20"/>
        </w:trPr>
        <w:tc>
          <w:tcPr>
            <w:tcW w:w="2109" w:type="dxa"/>
            <w:vMerge/>
            <w:shd w:val="clear" w:color="auto" w:fill="auto"/>
          </w:tcPr>
          <w:p w14:paraId="57E4ABD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7AA0E81C" w14:textId="7231F09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Профессионально-ориентированное содержание лабораторного занятия</w:t>
            </w:r>
          </w:p>
        </w:tc>
        <w:tc>
          <w:tcPr>
            <w:tcW w:w="992" w:type="dxa"/>
            <w:shd w:val="clear" w:color="auto" w:fill="auto"/>
          </w:tcPr>
          <w:p w14:paraId="09F5834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2ABA974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3D63233" w14:textId="77777777" w:rsidTr="00AF3401">
        <w:trPr>
          <w:trHeight w:val="20"/>
        </w:trPr>
        <w:tc>
          <w:tcPr>
            <w:tcW w:w="2109" w:type="dxa"/>
            <w:vMerge/>
            <w:shd w:val="clear" w:color="auto" w:fill="auto"/>
          </w:tcPr>
          <w:p w14:paraId="11B9BB6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1D56946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на выбор:</w:t>
            </w:r>
          </w:p>
          <w:p w14:paraId="1D87887D" w14:textId="77777777" w:rsidR="00404E0E" w:rsidRPr="008D215F" w:rsidRDefault="00404E0E" w:rsidP="00A47C47">
            <w:pPr>
              <w:numPr>
                <w:ilvl w:val="0"/>
                <w:numId w:val="1"/>
              </w:numPr>
              <w:tabs>
                <w:tab w:val="left" w:pos="45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9" w:firstLine="0"/>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«Умственная работоспособность»</w:t>
            </w:r>
          </w:p>
          <w:p w14:paraId="738BD3D0" w14:textId="77777777" w:rsidR="00404E0E" w:rsidRPr="008D215F" w:rsidRDefault="00404E0E" w:rsidP="00A47C47">
            <w:pPr>
              <w:tabs>
                <w:tab w:val="left" w:pos="45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9"/>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Овладение методами определения показателей умственной работоспособности, объяснение полученных результатов и формулирование выводов (письменно) с использованием научных понятий, теорий и законов</w:t>
            </w:r>
          </w:p>
          <w:p w14:paraId="5649B970" w14:textId="77777777" w:rsidR="00404E0E" w:rsidRPr="008D215F" w:rsidRDefault="00404E0E" w:rsidP="00A47C47">
            <w:pPr>
              <w:numPr>
                <w:ilvl w:val="0"/>
                <w:numId w:val="1"/>
              </w:numPr>
              <w:tabs>
                <w:tab w:val="left" w:pos="45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9" w:firstLine="0"/>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Лабораторная работа «Влияние абиотических факторов на человека (низкие и высокие температуры)»</w:t>
            </w:r>
          </w:p>
          <w:p w14:paraId="655BE6A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Изучение механизмов адаптации организма человека к низким и высоким температурам и объяснение полученных результатов и формулирование выводов (письменно) с использованием научных понятий, теорий и законов</w:t>
            </w:r>
          </w:p>
        </w:tc>
        <w:tc>
          <w:tcPr>
            <w:tcW w:w="992" w:type="dxa"/>
            <w:vMerge w:val="restart"/>
            <w:shd w:val="clear" w:color="auto" w:fill="auto"/>
          </w:tcPr>
          <w:p w14:paraId="11ACCD9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2D57FEC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AE38B7D" w14:textId="77777777" w:rsidTr="00AF3401">
        <w:trPr>
          <w:trHeight w:val="20"/>
        </w:trPr>
        <w:tc>
          <w:tcPr>
            <w:tcW w:w="2109" w:type="dxa"/>
            <w:vMerge/>
            <w:shd w:val="clear" w:color="auto" w:fill="auto"/>
          </w:tcPr>
          <w:p w14:paraId="6B50857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tcPr>
          <w:p w14:paraId="0B1C6C17" w14:textId="15383B6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*В том числе на выбор образовательной организации:</w:t>
            </w:r>
          </w:p>
        </w:tc>
        <w:tc>
          <w:tcPr>
            <w:tcW w:w="992" w:type="dxa"/>
            <w:vMerge/>
            <w:shd w:val="clear" w:color="auto" w:fill="auto"/>
          </w:tcPr>
          <w:p w14:paraId="5C6B63A1" w14:textId="294A9EA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c>
          <w:tcPr>
            <w:tcW w:w="1843" w:type="dxa"/>
            <w:vMerge/>
            <w:shd w:val="clear" w:color="auto" w:fill="auto"/>
          </w:tcPr>
          <w:p w14:paraId="1ED9F6F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12E8EED" w14:textId="77777777" w:rsidTr="00AF3401">
        <w:trPr>
          <w:trHeight w:val="20"/>
        </w:trPr>
        <w:tc>
          <w:tcPr>
            <w:tcW w:w="2109" w:type="dxa"/>
            <w:vMerge/>
            <w:shd w:val="clear" w:color="auto" w:fill="auto"/>
          </w:tcPr>
          <w:p w14:paraId="766B11A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490117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 качестве триггеров снижающих работоспособность использовать условия осуществления профессиональной деятельности: шум, температура, физическая нагрузка и т.д.</w:t>
            </w:r>
          </w:p>
        </w:tc>
        <w:tc>
          <w:tcPr>
            <w:tcW w:w="992" w:type="dxa"/>
            <w:vMerge/>
            <w:shd w:val="clear" w:color="auto" w:fill="auto"/>
          </w:tcPr>
          <w:p w14:paraId="25FA390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B6A89A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735AFF4" w14:textId="77777777" w:rsidTr="00AF3401">
        <w:trPr>
          <w:trHeight w:val="20"/>
        </w:trPr>
        <w:tc>
          <w:tcPr>
            <w:tcW w:w="12789" w:type="dxa"/>
            <w:gridSpan w:val="2"/>
            <w:shd w:val="clear" w:color="auto" w:fill="auto"/>
          </w:tcPr>
          <w:p w14:paraId="5C05A2C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Контрольная работа</w:t>
            </w:r>
          </w:p>
          <w:p w14:paraId="74C69475" w14:textId="29AC8F6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Теоретические аспекты экологии</w:t>
            </w:r>
          </w:p>
        </w:tc>
        <w:tc>
          <w:tcPr>
            <w:tcW w:w="992" w:type="dxa"/>
            <w:shd w:val="clear" w:color="auto" w:fill="auto"/>
          </w:tcPr>
          <w:p w14:paraId="013A354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2</w:t>
            </w:r>
          </w:p>
        </w:tc>
        <w:tc>
          <w:tcPr>
            <w:tcW w:w="1843" w:type="dxa"/>
            <w:shd w:val="clear" w:color="auto" w:fill="auto"/>
          </w:tcPr>
          <w:p w14:paraId="3119D60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4B37789" w14:textId="77777777" w:rsidTr="00AF3401">
        <w:trPr>
          <w:trHeight w:val="240"/>
        </w:trPr>
        <w:tc>
          <w:tcPr>
            <w:tcW w:w="12789" w:type="dxa"/>
            <w:gridSpan w:val="2"/>
            <w:shd w:val="clear" w:color="auto" w:fill="auto"/>
          </w:tcPr>
          <w:p w14:paraId="71ABF2F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OfficinaSansBookC" w:hAnsi="Times New Roman" w:cs="Times New Roman"/>
                <w:b/>
                <w:sz w:val="24"/>
                <w:szCs w:val="24"/>
              </w:rPr>
              <w:lastRenderedPageBreak/>
              <w:t>Профессионально-ориентированное содержание (содержание прикладного модуля)</w:t>
            </w:r>
          </w:p>
        </w:tc>
        <w:tc>
          <w:tcPr>
            <w:tcW w:w="992" w:type="dxa"/>
            <w:shd w:val="clear" w:color="auto" w:fill="auto"/>
          </w:tcPr>
          <w:p w14:paraId="6C944B9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p>
        </w:tc>
        <w:tc>
          <w:tcPr>
            <w:tcW w:w="1843" w:type="dxa"/>
            <w:shd w:val="clear" w:color="auto" w:fill="auto"/>
          </w:tcPr>
          <w:p w14:paraId="1023B3C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2D5BD40" w14:textId="77777777" w:rsidTr="00AF3401">
        <w:trPr>
          <w:trHeight w:val="240"/>
        </w:trPr>
        <w:tc>
          <w:tcPr>
            <w:tcW w:w="12789" w:type="dxa"/>
            <w:gridSpan w:val="2"/>
            <w:shd w:val="clear" w:color="auto" w:fill="auto"/>
          </w:tcPr>
          <w:p w14:paraId="33FD91B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5. Биология в жизни</w:t>
            </w:r>
          </w:p>
        </w:tc>
        <w:tc>
          <w:tcPr>
            <w:tcW w:w="992" w:type="dxa"/>
            <w:shd w:val="clear" w:color="auto" w:fill="auto"/>
          </w:tcPr>
          <w:p w14:paraId="21CD111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8</w:t>
            </w:r>
          </w:p>
        </w:tc>
        <w:tc>
          <w:tcPr>
            <w:tcW w:w="1843" w:type="dxa"/>
            <w:shd w:val="clear" w:color="auto" w:fill="auto"/>
          </w:tcPr>
          <w:p w14:paraId="5315B53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ABD7737" w14:textId="77777777" w:rsidTr="00AF3401">
        <w:trPr>
          <w:trHeight w:val="240"/>
        </w:trPr>
        <w:tc>
          <w:tcPr>
            <w:tcW w:w="2109" w:type="dxa"/>
            <w:vMerge w:val="restart"/>
            <w:shd w:val="clear" w:color="auto" w:fill="auto"/>
          </w:tcPr>
          <w:p w14:paraId="5CC9F18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5.1. Биотехнологии в жизни каждого</w:t>
            </w:r>
          </w:p>
        </w:tc>
        <w:tc>
          <w:tcPr>
            <w:tcW w:w="10680" w:type="dxa"/>
            <w:shd w:val="clear" w:color="auto" w:fill="auto"/>
            <w:vAlign w:val="center"/>
          </w:tcPr>
          <w:p w14:paraId="4A449BFF" w14:textId="1B271B44" w:rsidR="00404E0E" w:rsidRPr="008D215F" w:rsidRDefault="001149FD"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w:t>
            </w:r>
            <w:r w:rsidR="00404E0E" w:rsidRPr="008D215F">
              <w:rPr>
                <w:rFonts w:ascii="Times New Roman" w:eastAsia="Times New Roman" w:hAnsi="Times New Roman" w:cs="Times New Roman"/>
                <w:b/>
                <w:sz w:val="24"/>
                <w:szCs w:val="24"/>
              </w:rPr>
              <w:t>одержание</w:t>
            </w:r>
          </w:p>
        </w:tc>
        <w:tc>
          <w:tcPr>
            <w:tcW w:w="992" w:type="dxa"/>
            <w:shd w:val="clear" w:color="auto" w:fill="auto"/>
          </w:tcPr>
          <w:p w14:paraId="4521541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2AA3B0A7" w14:textId="57AB091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64BCB648" w14:textId="5788C19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04328CEE" w14:textId="3477E94B"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36A9CA2A" w14:textId="5D8A95D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bCs/>
                <w:i/>
                <w:iCs/>
                <w:sz w:val="24"/>
                <w:szCs w:val="24"/>
              </w:rPr>
            </w:pPr>
            <w:r w:rsidRPr="008D215F">
              <w:rPr>
                <w:rFonts w:ascii="Times New Roman" w:eastAsia="Times New Roman" w:hAnsi="Times New Roman" w:cs="Times New Roman"/>
                <w:b/>
                <w:bCs/>
                <w:i/>
                <w:iCs/>
                <w:sz w:val="24"/>
                <w:szCs w:val="24"/>
              </w:rPr>
              <w:t>ПК</w:t>
            </w:r>
            <w:r w:rsidRPr="008D215F">
              <w:rPr>
                <w:rStyle w:val="a6"/>
                <w:rFonts w:ascii="Times New Roman" w:eastAsia="Times New Roman" w:hAnsi="Times New Roman"/>
                <w:b/>
                <w:bCs/>
                <w:i/>
                <w:iCs/>
                <w:sz w:val="24"/>
                <w:szCs w:val="24"/>
              </w:rPr>
              <w:footnoteReference w:id="4"/>
            </w:r>
            <w:r w:rsidRPr="008D215F">
              <w:rPr>
                <w:rFonts w:ascii="Times New Roman" w:eastAsia="Times New Roman" w:hAnsi="Times New Roman" w:cs="Times New Roman"/>
                <w:b/>
                <w:bCs/>
                <w:i/>
                <w:iCs/>
                <w:sz w:val="24"/>
                <w:szCs w:val="24"/>
              </w:rPr>
              <w:t>…</w:t>
            </w:r>
          </w:p>
        </w:tc>
      </w:tr>
      <w:tr w:rsidR="00404E0E" w:rsidRPr="008D215F" w14:paraId="5556FAFC" w14:textId="77777777" w:rsidTr="00AF3401">
        <w:trPr>
          <w:trHeight w:val="240"/>
        </w:trPr>
        <w:tc>
          <w:tcPr>
            <w:tcW w:w="2109" w:type="dxa"/>
            <w:vMerge/>
            <w:shd w:val="clear" w:color="auto" w:fill="auto"/>
          </w:tcPr>
          <w:p w14:paraId="4193372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7B863AF" w14:textId="204ECDD9" w:rsidR="00404E0E" w:rsidRPr="008D215F" w:rsidRDefault="001149FD"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07D4FC1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10D84EE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AEEB9C9" w14:textId="77777777" w:rsidTr="00AF3401">
        <w:trPr>
          <w:trHeight w:val="240"/>
        </w:trPr>
        <w:tc>
          <w:tcPr>
            <w:tcW w:w="2109" w:type="dxa"/>
            <w:vMerge/>
            <w:shd w:val="clear" w:color="auto" w:fill="auto"/>
          </w:tcPr>
          <w:p w14:paraId="04E768F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3CB1C5C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Биотехнология как наука и производство. Основные направления современной биотехнологии. Методы биотехнологии. Объекты биотехнологии. Этика биотехнологических и генетических экспериментов. Правила поиска и анализа биоэкологической информации из различных источников (научная и учебно-научная литература, средства массовой информации, сеть Интернет и другие)</w:t>
            </w:r>
          </w:p>
        </w:tc>
        <w:tc>
          <w:tcPr>
            <w:tcW w:w="992" w:type="dxa"/>
            <w:shd w:val="clear" w:color="auto" w:fill="auto"/>
          </w:tcPr>
          <w:p w14:paraId="0AFC860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4ADCF1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FECCF22" w14:textId="77777777" w:rsidTr="00AF3401">
        <w:trPr>
          <w:trHeight w:val="240"/>
        </w:trPr>
        <w:tc>
          <w:tcPr>
            <w:tcW w:w="2109" w:type="dxa"/>
            <w:vMerge/>
            <w:shd w:val="clear" w:color="auto" w:fill="auto"/>
          </w:tcPr>
          <w:p w14:paraId="635A4DB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1A63CBA2" w14:textId="7018C7FB"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Профессионально-ориентированное содержание практического занятия:</w:t>
            </w:r>
          </w:p>
        </w:tc>
        <w:tc>
          <w:tcPr>
            <w:tcW w:w="992" w:type="dxa"/>
            <w:shd w:val="clear" w:color="auto" w:fill="auto"/>
          </w:tcPr>
          <w:p w14:paraId="0187C62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50C9271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3DC869B" w14:textId="77777777" w:rsidTr="00AF3401">
        <w:trPr>
          <w:trHeight w:val="240"/>
        </w:trPr>
        <w:tc>
          <w:tcPr>
            <w:tcW w:w="2109" w:type="dxa"/>
            <w:vMerge/>
            <w:shd w:val="clear" w:color="auto" w:fill="auto"/>
          </w:tcPr>
          <w:p w14:paraId="4AD3186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1F5B1097"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Кейсы на анализ информации о научных достижениях в области генетических технологий, клеточной инженерии, пищевых биотехнологий. Защита кейса: представление результатов решения кейсов (выступление с презентацией)</w:t>
            </w:r>
          </w:p>
        </w:tc>
        <w:tc>
          <w:tcPr>
            <w:tcW w:w="992" w:type="dxa"/>
            <w:vMerge w:val="restart"/>
            <w:shd w:val="clear" w:color="auto" w:fill="auto"/>
            <w:vAlign w:val="center"/>
          </w:tcPr>
          <w:p w14:paraId="0398320C" w14:textId="1D41D9F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00C4AAE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8B5BF25" w14:textId="77777777" w:rsidTr="00AF3401">
        <w:trPr>
          <w:trHeight w:val="240"/>
        </w:trPr>
        <w:tc>
          <w:tcPr>
            <w:tcW w:w="2109" w:type="dxa"/>
            <w:vMerge/>
            <w:shd w:val="clear" w:color="auto" w:fill="auto"/>
          </w:tcPr>
          <w:p w14:paraId="5FC92DF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3F5084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5.1 обязательна для изучения студентами всех профессий/специальностей</w:t>
            </w:r>
          </w:p>
        </w:tc>
        <w:tc>
          <w:tcPr>
            <w:tcW w:w="992" w:type="dxa"/>
            <w:vMerge/>
            <w:shd w:val="clear" w:color="auto" w:fill="auto"/>
          </w:tcPr>
          <w:p w14:paraId="2A4AE0A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vMerge/>
            <w:shd w:val="clear" w:color="auto" w:fill="auto"/>
          </w:tcPr>
          <w:p w14:paraId="15988F1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00D42E8" w14:textId="77777777" w:rsidTr="00AF3401">
        <w:trPr>
          <w:trHeight w:val="240"/>
        </w:trPr>
        <w:tc>
          <w:tcPr>
            <w:tcW w:w="12789" w:type="dxa"/>
            <w:gridSpan w:val="2"/>
            <w:shd w:val="clear" w:color="auto" w:fill="auto"/>
          </w:tcPr>
          <w:p w14:paraId="0F72AFDB" w14:textId="6F8071E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5.2.1. Биотехнологии в медицине и фармации (для профессий/специальностей 34.02.02, 34.02.01, 34.01.01, 33.02.01, 32.02.01, 31.02.06, 31.02.05, 31.02.04, 31.02.03, 31.02.02, 31.02.01)</w:t>
            </w:r>
          </w:p>
        </w:tc>
        <w:tc>
          <w:tcPr>
            <w:tcW w:w="992" w:type="dxa"/>
            <w:shd w:val="clear" w:color="auto" w:fill="auto"/>
          </w:tcPr>
          <w:p w14:paraId="3DD12DF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shd w:val="clear" w:color="auto" w:fill="auto"/>
          </w:tcPr>
          <w:p w14:paraId="1CDE1D0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E30705E" w14:textId="77777777" w:rsidTr="00AF3401">
        <w:trPr>
          <w:trHeight w:val="240"/>
        </w:trPr>
        <w:tc>
          <w:tcPr>
            <w:tcW w:w="2109" w:type="dxa"/>
            <w:vMerge w:val="restart"/>
            <w:shd w:val="clear" w:color="auto" w:fill="auto"/>
          </w:tcPr>
          <w:p w14:paraId="67CC872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5.2.1. Биотехнологии в медицине и фармации</w:t>
            </w:r>
          </w:p>
        </w:tc>
        <w:tc>
          <w:tcPr>
            <w:tcW w:w="10680" w:type="dxa"/>
            <w:shd w:val="clear" w:color="auto" w:fill="auto"/>
            <w:vAlign w:val="center"/>
          </w:tcPr>
          <w:p w14:paraId="2C6B0C2A" w14:textId="0361963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Содержание</w:t>
            </w:r>
          </w:p>
        </w:tc>
        <w:tc>
          <w:tcPr>
            <w:tcW w:w="992" w:type="dxa"/>
            <w:shd w:val="clear" w:color="auto" w:fill="auto"/>
          </w:tcPr>
          <w:p w14:paraId="21BE64E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20329E62" w14:textId="773DAC7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50F2D79D" w14:textId="140F8491"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4592FA6B" w14:textId="325D6F0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0F467CDA" w14:textId="60B74C51"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bCs/>
                <w:i/>
                <w:iCs/>
                <w:sz w:val="24"/>
                <w:szCs w:val="24"/>
              </w:rPr>
            </w:pPr>
            <w:r w:rsidRPr="008D215F">
              <w:rPr>
                <w:rFonts w:ascii="Times New Roman" w:eastAsia="Times New Roman" w:hAnsi="Times New Roman" w:cs="Times New Roman"/>
                <w:b/>
                <w:bCs/>
                <w:i/>
                <w:iCs/>
                <w:sz w:val="24"/>
                <w:szCs w:val="24"/>
              </w:rPr>
              <w:t>ПК…</w:t>
            </w:r>
          </w:p>
        </w:tc>
      </w:tr>
      <w:tr w:rsidR="00404E0E" w:rsidRPr="008D215F" w14:paraId="09C8E322" w14:textId="77777777" w:rsidTr="00AF3401">
        <w:trPr>
          <w:trHeight w:val="240"/>
        </w:trPr>
        <w:tc>
          <w:tcPr>
            <w:tcW w:w="2109" w:type="dxa"/>
            <w:vMerge/>
            <w:shd w:val="clear" w:color="auto" w:fill="auto"/>
          </w:tcPr>
          <w:p w14:paraId="4353905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7D4B99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36E1805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0406892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15FD037" w14:textId="77777777" w:rsidTr="00AF3401">
        <w:trPr>
          <w:trHeight w:val="240"/>
        </w:trPr>
        <w:tc>
          <w:tcPr>
            <w:tcW w:w="2109" w:type="dxa"/>
            <w:vMerge/>
            <w:shd w:val="clear" w:color="auto" w:fill="auto"/>
          </w:tcPr>
          <w:p w14:paraId="7ABE3EC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6F7B57AB" w14:textId="31FCD4A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Развитие биотехнологий в области медицины и фармации и применение их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69DF333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Кейсы на анализ информации о развитии биотехнологий в медицине и фармации (по группам)</w:t>
            </w:r>
          </w:p>
        </w:tc>
        <w:tc>
          <w:tcPr>
            <w:tcW w:w="992" w:type="dxa"/>
            <w:shd w:val="clear" w:color="auto" w:fill="auto"/>
          </w:tcPr>
          <w:p w14:paraId="32BD3ED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21219BB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C7D4045" w14:textId="77777777" w:rsidTr="00AF3401">
        <w:trPr>
          <w:trHeight w:val="240"/>
        </w:trPr>
        <w:tc>
          <w:tcPr>
            <w:tcW w:w="2109" w:type="dxa"/>
            <w:vMerge/>
            <w:shd w:val="clear" w:color="auto" w:fill="auto"/>
          </w:tcPr>
          <w:p w14:paraId="73C396C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317D7252"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shd w:val="clear" w:color="auto" w:fill="auto"/>
          </w:tcPr>
          <w:p w14:paraId="349775A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3189548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86A5B69" w14:textId="77777777" w:rsidTr="00AF3401">
        <w:trPr>
          <w:trHeight w:val="240"/>
        </w:trPr>
        <w:tc>
          <w:tcPr>
            <w:tcW w:w="12789" w:type="dxa"/>
            <w:gridSpan w:val="2"/>
            <w:shd w:val="clear" w:color="auto" w:fill="auto"/>
          </w:tcPr>
          <w:p w14:paraId="6C1786DB" w14:textId="2D9E720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5.2.2. Биотехнологии и животные (для профессий/специальностей 36.02.02, 36.02.01, 36.01.03, 36.01.02, 35.02.15, 35.02.14, 35.02.13, 35.02.11, 35.02.09, 35.01.21, 35.01.20, 19.01.19)</w:t>
            </w:r>
          </w:p>
        </w:tc>
        <w:tc>
          <w:tcPr>
            <w:tcW w:w="992" w:type="dxa"/>
            <w:shd w:val="clear" w:color="auto" w:fill="auto"/>
          </w:tcPr>
          <w:p w14:paraId="5D9D800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shd w:val="clear" w:color="auto" w:fill="auto"/>
          </w:tcPr>
          <w:p w14:paraId="7E46AD1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8DE59E2" w14:textId="77777777" w:rsidTr="00AF3401">
        <w:trPr>
          <w:trHeight w:val="240"/>
        </w:trPr>
        <w:tc>
          <w:tcPr>
            <w:tcW w:w="2109" w:type="dxa"/>
            <w:vMerge w:val="restart"/>
            <w:shd w:val="clear" w:color="auto" w:fill="auto"/>
          </w:tcPr>
          <w:p w14:paraId="2341BD4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lastRenderedPageBreak/>
              <w:t>Тема 5.2.2. Биотехнологии и животные</w:t>
            </w:r>
          </w:p>
        </w:tc>
        <w:tc>
          <w:tcPr>
            <w:tcW w:w="10680" w:type="dxa"/>
            <w:shd w:val="clear" w:color="auto" w:fill="auto"/>
            <w:vAlign w:val="center"/>
          </w:tcPr>
          <w:p w14:paraId="2C067F65" w14:textId="6681896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Содержание</w:t>
            </w:r>
          </w:p>
        </w:tc>
        <w:tc>
          <w:tcPr>
            <w:tcW w:w="992" w:type="dxa"/>
            <w:shd w:val="clear" w:color="auto" w:fill="auto"/>
          </w:tcPr>
          <w:p w14:paraId="1052072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35EA401C" w14:textId="4579AD9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76AA4830" w14:textId="68058DB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0F54B891" w14:textId="3819813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7DA0475B" w14:textId="403957A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
                <w:bCs/>
                <w:i/>
                <w:iCs/>
                <w:sz w:val="24"/>
                <w:szCs w:val="24"/>
              </w:rPr>
              <w:t>ПК…</w:t>
            </w:r>
          </w:p>
        </w:tc>
      </w:tr>
      <w:tr w:rsidR="00404E0E" w:rsidRPr="008D215F" w14:paraId="7AC7DDB7" w14:textId="77777777" w:rsidTr="00AF3401">
        <w:trPr>
          <w:trHeight w:val="240"/>
        </w:trPr>
        <w:tc>
          <w:tcPr>
            <w:tcW w:w="2109" w:type="dxa"/>
            <w:vMerge/>
            <w:shd w:val="clear" w:color="auto" w:fill="auto"/>
          </w:tcPr>
          <w:p w14:paraId="552AF54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6C0FF41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3B13EDA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0690C45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CFB030A" w14:textId="77777777" w:rsidTr="00AF3401">
        <w:trPr>
          <w:trHeight w:val="240"/>
        </w:trPr>
        <w:tc>
          <w:tcPr>
            <w:tcW w:w="2109" w:type="dxa"/>
            <w:vMerge/>
            <w:shd w:val="clear" w:color="auto" w:fill="auto"/>
          </w:tcPr>
          <w:p w14:paraId="6091BF9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526F3B40" w14:textId="3A8468B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Развитие биотехнологий с использованием животных, применение продуктов биотехнологии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1040DFB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Кейсы на анализ информации о развитии биотехнологий с использованием животных (по группам)</w:t>
            </w:r>
          </w:p>
        </w:tc>
        <w:tc>
          <w:tcPr>
            <w:tcW w:w="992" w:type="dxa"/>
            <w:shd w:val="clear" w:color="auto" w:fill="auto"/>
          </w:tcPr>
          <w:p w14:paraId="23D344A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AFE687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1BA7545" w14:textId="77777777" w:rsidTr="00AF3401">
        <w:trPr>
          <w:trHeight w:val="240"/>
        </w:trPr>
        <w:tc>
          <w:tcPr>
            <w:tcW w:w="2109" w:type="dxa"/>
            <w:vMerge/>
            <w:shd w:val="clear" w:color="auto" w:fill="auto"/>
          </w:tcPr>
          <w:p w14:paraId="14B04DB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AA1DFA3"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shd w:val="clear" w:color="auto" w:fill="auto"/>
          </w:tcPr>
          <w:p w14:paraId="3F0D439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AE797E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BE46688" w14:textId="77777777" w:rsidTr="00AF3401">
        <w:trPr>
          <w:trHeight w:val="327"/>
        </w:trPr>
        <w:tc>
          <w:tcPr>
            <w:tcW w:w="12789" w:type="dxa"/>
            <w:gridSpan w:val="2"/>
            <w:shd w:val="clear" w:color="auto" w:fill="auto"/>
          </w:tcPr>
          <w:p w14:paraId="0931AC84" w14:textId="04B1636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5.2.3. Биотехнологии и растения (для профессий/специальностей 43.02.05, 35.02.05, 35.02.01, 35.01.19, 35.01.27, 35.01.26, 19.01.18)</w:t>
            </w:r>
          </w:p>
        </w:tc>
        <w:tc>
          <w:tcPr>
            <w:tcW w:w="992" w:type="dxa"/>
            <w:shd w:val="clear" w:color="auto" w:fill="auto"/>
          </w:tcPr>
          <w:p w14:paraId="51B3EC4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shd w:val="clear" w:color="auto" w:fill="auto"/>
          </w:tcPr>
          <w:p w14:paraId="7E7BBBE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999B576" w14:textId="77777777" w:rsidTr="00AF3401">
        <w:trPr>
          <w:trHeight w:val="327"/>
        </w:trPr>
        <w:tc>
          <w:tcPr>
            <w:tcW w:w="2109" w:type="dxa"/>
            <w:vMerge w:val="restart"/>
            <w:shd w:val="clear" w:color="auto" w:fill="auto"/>
          </w:tcPr>
          <w:p w14:paraId="343E528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5.2.3. Биотехнологии и растения</w:t>
            </w:r>
          </w:p>
        </w:tc>
        <w:tc>
          <w:tcPr>
            <w:tcW w:w="10680" w:type="dxa"/>
            <w:shd w:val="clear" w:color="auto" w:fill="auto"/>
            <w:vAlign w:val="center"/>
          </w:tcPr>
          <w:p w14:paraId="55F13799" w14:textId="7AA7EFF1"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Содержание</w:t>
            </w:r>
          </w:p>
        </w:tc>
        <w:tc>
          <w:tcPr>
            <w:tcW w:w="992" w:type="dxa"/>
            <w:shd w:val="clear" w:color="auto" w:fill="auto"/>
          </w:tcPr>
          <w:p w14:paraId="21EEBCA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5EC824DD" w14:textId="457FD501"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3F3B1617" w14:textId="541B6B04"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720D36E8" w14:textId="3AE5689F"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58CB4818" w14:textId="000061E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
                <w:bCs/>
                <w:i/>
                <w:iCs/>
                <w:sz w:val="24"/>
                <w:szCs w:val="24"/>
              </w:rPr>
              <w:t>ПК…</w:t>
            </w:r>
          </w:p>
        </w:tc>
      </w:tr>
      <w:tr w:rsidR="00404E0E" w:rsidRPr="008D215F" w14:paraId="71AAE2CD" w14:textId="77777777" w:rsidTr="00AF3401">
        <w:trPr>
          <w:trHeight w:val="240"/>
        </w:trPr>
        <w:tc>
          <w:tcPr>
            <w:tcW w:w="2109" w:type="dxa"/>
            <w:vMerge/>
            <w:shd w:val="clear" w:color="auto" w:fill="auto"/>
          </w:tcPr>
          <w:p w14:paraId="68D3233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6F9F8E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3ECE713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10D90BE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82F73B3" w14:textId="77777777" w:rsidTr="00AF3401">
        <w:trPr>
          <w:trHeight w:val="240"/>
        </w:trPr>
        <w:tc>
          <w:tcPr>
            <w:tcW w:w="2109" w:type="dxa"/>
            <w:vMerge/>
            <w:shd w:val="clear" w:color="auto" w:fill="auto"/>
          </w:tcPr>
          <w:p w14:paraId="43CBC7A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BB77B87" w14:textId="243F7875"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Развитие биотехнологий с использованием растений, применение продуктов биотехнологии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490AE1C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Кейсы на анализ информации о развитии биотехнологий с использованием растений (по группам)</w:t>
            </w:r>
          </w:p>
        </w:tc>
        <w:tc>
          <w:tcPr>
            <w:tcW w:w="992" w:type="dxa"/>
            <w:shd w:val="clear" w:color="auto" w:fill="auto"/>
          </w:tcPr>
          <w:p w14:paraId="4184735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148FD7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799228BC" w14:textId="77777777" w:rsidTr="00AF3401">
        <w:trPr>
          <w:trHeight w:val="240"/>
        </w:trPr>
        <w:tc>
          <w:tcPr>
            <w:tcW w:w="2109" w:type="dxa"/>
            <w:vMerge/>
            <w:shd w:val="clear" w:color="auto" w:fill="auto"/>
          </w:tcPr>
          <w:p w14:paraId="0F7674D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E6D3BA3"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shd w:val="clear" w:color="auto" w:fill="auto"/>
          </w:tcPr>
          <w:p w14:paraId="4F95CCC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0DD019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E7BE82C" w14:textId="77777777" w:rsidTr="00AF3401">
        <w:trPr>
          <w:trHeight w:val="240"/>
        </w:trPr>
        <w:tc>
          <w:tcPr>
            <w:tcW w:w="12789" w:type="dxa"/>
            <w:gridSpan w:val="2"/>
            <w:shd w:val="clear" w:color="auto" w:fill="auto"/>
          </w:tcPr>
          <w:p w14:paraId="7731A74F" w14:textId="554B7A6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5.2.4. Биотехнологии в промышленности (для профессий/специальностей 35.02.04, 35.02.03, 35.02.02, 20.02.04, 20.02.03, 20.02.01, 35.02.10, 35.01.16, 29.02.02, 29.02.06, 29.02.04, 29.02.02)</w:t>
            </w:r>
          </w:p>
        </w:tc>
        <w:tc>
          <w:tcPr>
            <w:tcW w:w="992" w:type="dxa"/>
            <w:shd w:val="clear" w:color="auto" w:fill="auto"/>
          </w:tcPr>
          <w:p w14:paraId="46EC7B0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shd w:val="clear" w:color="auto" w:fill="auto"/>
          </w:tcPr>
          <w:p w14:paraId="7937D88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1D717BF" w14:textId="77777777" w:rsidTr="00AF3401">
        <w:trPr>
          <w:trHeight w:val="240"/>
        </w:trPr>
        <w:tc>
          <w:tcPr>
            <w:tcW w:w="2109" w:type="dxa"/>
            <w:vMerge w:val="restart"/>
            <w:shd w:val="clear" w:color="auto" w:fill="auto"/>
          </w:tcPr>
          <w:p w14:paraId="2286D48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5.2.4. Биотехнологии в промышленности</w:t>
            </w:r>
          </w:p>
        </w:tc>
        <w:tc>
          <w:tcPr>
            <w:tcW w:w="10680" w:type="dxa"/>
            <w:shd w:val="clear" w:color="auto" w:fill="auto"/>
            <w:vAlign w:val="center"/>
          </w:tcPr>
          <w:p w14:paraId="2992F75C" w14:textId="7F25FBB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Содержание</w:t>
            </w:r>
          </w:p>
        </w:tc>
        <w:tc>
          <w:tcPr>
            <w:tcW w:w="992" w:type="dxa"/>
            <w:shd w:val="clear" w:color="auto" w:fill="auto"/>
          </w:tcPr>
          <w:p w14:paraId="06285B7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554AA6CC" w14:textId="0D1C1A90"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2BEDB887" w14:textId="0A33AF9A"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132AFCFC" w14:textId="7BE45DA4"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59CCD368" w14:textId="7337FE13"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
                <w:bCs/>
                <w:i/>
                <w:iCs/>
                <w:sz w:val="24"/>
                <w:szCs w:val="24"/>
              </w:rPr>
              <w:t>ПК…</w:t>
            </w:r>
          </w:p>
        </w:tc>
      </w:tr>
      <w:tr w:rsidR="00404E0E" w:rsidRPr="008D215F" w14:paraId="232895CD" w14:textId="77777777" w:rsidTr="00AF3401">
        <w:trPr>
          <w:trHeight w:val="240"/>
        </w:trPr>
        <w:tc>
          <w:tcPr>
            <w:tcW w:w="2109" w:type="dxa"/>
            <w:vMerge/>
            <w:shd w:val="clear" w:color="auto" w:fill="auto"/>
          </w:tcPr>
          <w:p w14:paraId="53B6C17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529E71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539297B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39D45E0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E5E7916" w14:textId="77777777" w:rsidTr="00AF3401">
        <w:trPr>
          <w:trHeight w:val="240"/>
        </w:trPr>
        <w:tc>
          <w:tcPr>
            <w:tcW w:w="2109" w:type="dxa"/>
            <w:vMerge/>
            <w:shd w:val="clear" w:color="auto" w:fill="auto"/>
          </w:tcPr>
          <w:p w14:paraId="6707B01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CFB3B4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3D1E9D6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Кейсы на анализ информации о развитии промышленной биотехнологий (по группам)</w:t>
            </w:r>
          </w:p>
        </w:tc>
        <w:tc>
          <w:tcPr>
            <w:tcW w:w="992" w:type="dxa"/>
            <w:shd w:val="clear" w:color="auto" w:fill="auto"/>
          </w:tcPr>
          <w:p w14:paraId="5A88C37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BBEB62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67973CB" w14:textId="77777777" w:rsidTr="00AF3401">
        <w:trPr>
          <w:trHeight w:val="240"/>
        </w:trPr>
        <w:tc>
          <w:tcPr>
            <w:tcW w:w="2109" w:type="dxa"/>
            <w:vMerge/>
            <w:shd w:val="clear" w:color="auto" w:fill="auto"/>
          </w:tcPr>
          <w:p w14:paraId="3958446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A45876E"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shd w:val="clear" w:color="auto" w:fill="auto"/>
          </w:tcPr>
          <w:p w14:paraId="2869302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6669DE1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BAFA7D6" w14:textId="77777777" w:rsidTr="00AF3401">
        <w:trPr>
          <w:trHeight w:val="282"/>
        </w:trPr>
        <w:tc>
          <w:tcPr>
            <w:tcW w:w="12789" w:type="dxa"/>
            <w:gridSpan w:val="2"/>
            <w:shd w:val="clear" w:color="auto" w:fill="auto"/>
          </w:tcPr>
          <w:p w14:paraId="7C5BF401" w14:textId="4BA37A9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5.2.5. Социально-этические аспекты биотехнологий (для профессий/специальностей 44.02.06, 44.02.05, 44.02.04, 44.02.03, 44.02.02, 44.02.01)</w:t>
            </w:r>
          </w:p>
        </w:tc>
        <w:tc>
          <w:tcPr>
            <w:tcW w:w="992" w:type="dxa"/>
            <w:shd w:val="clear" w:color="auto" w:fill="auto"/>
          </w:tcPr>
          <w:p w14:paraId="6EACD29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shd w:val="clear" w:color="auto" w:fill="auto"/>
          </w:tcPr>
          <w:p w14:paraId="771780A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2D4F6DDA" w14:textId="77777777" w:rsidTr="00AF3401">
        <w:trPr>
          <w:trHeight w:val="282"/>
        </w:trPr>
        <w:tc>
          <w:tcPr>
            <w:tcW w:w="2109" w:type="dxa"/>
            <w:vMerge w:val="restart"/>
            <w:shd w:val="clear" w:color="auto" w:fill="auto"/>
          </w:tcPr>
          <w:p w14:paraId="7CC6B1D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5.2.5. Социально-этические аспекты биотехнологий</w:t>
            </w:r>
          </w:p>
        </w:tc>
        <w:tc>
          <w:tcPr>
            <w:tcW w:w="10680" w:type="dxa"/>
            <w:shd w:val="clear" w:color="auto" w:fill="auto"/>
            <w:vAlign w:val="center"/>
          </w:tcPr>
          <w:p w14:paraId="6DA1F4B9" w14:textId="28BDC574"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Содержание</w:t>
            </w:r>
          </w:p>
        </w:tc>
        <w:tc>
          <w:tcPr>
            <w:tcW w:w="992" w:type="dxa"/>
            <w:shd w:val="clear" w:color="auto" w:fill="auto"/>
          </w:tcPr>
          <w:p w14:paraId="7936593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val="restart"/>
            <w:shd w:val="clear" w:color="auto" w:fill="auto"/>
          </w:tcPr>
          <w:p w14:paraId="35095E22" w14:textId="02E94D5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436D1F62" w14:textId="4B49110B"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02</w:t>
            </w:r>
          </w:p>
          <w:p w14:paraId="185D0DCE" w14:textId="4D1FB84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4C59D50F" w14:textId="44E74D5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
                <w:bCs/>
                <w:i/>
                <w:iCs/>
                <w:sz w:val="24"/>
                <w:szCs w:val="24"/>
              </w:rPr>
              <w:t>ПК…</w:t>
            </w:r>
          </w:p>
        </w:tc>
      </w:tr>
      <w:tr w:rsidR="00404E0E" w:rsidRPr="008D215F" w14:paraId="23BB211F" w14:textId="77777777" w:rsidTr="00AF3401">
        <w:trPr>
          <w:trHeight w:val="240"/>
        </w:trPr>
        <w:tc>
          <w:tcPr>
            <w:tcW w:w="2109" w:type="dxa"/>
            <w:vMerge/>
            <w:shd w:val="clear" w:color="auto" w:fill="auto"/>
          </w:tcPr>
          <w:p w14:paraId="5B36100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411892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shd w:val="clear" w:color="auto" w:fill="auto"/>
          </w:tcPr>
          <w:p w14:paraId="6FC66D6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2A5F43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142E389" w14:textId="77777777" w:rsidTr="00AF3401">
        <w:trPr>
          <w:trHeight w:val="240"/>
        </w:trPr>
        <w:tc>
          <w:tcPr>
            <w:tcW w:w="2109" w:type="dxa"/>
            <w:vMerge/>
            <w:shd w:val="clear" w:color="auto" w:fill="auto"/>
          </w:tcPr>
          <w:p w14:paraId="5CF25FB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594E542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Этические аспекты развития биотехнологий и применение их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p w14:paraId="2CFE6AB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Кейсы на анализ информации об этических аспектах развития биотехнологий (по группам)</w:t>
            </w:r>
          </w:p>
        </w:tc>
        <w:tc>
          <w:tcPr>
            <w:tcW w:w="992" w:type="dxa"/>
            <w:shd w:val="clear" w:color="auto" w:fill="auto"/>
          </w:tcPr>
          <w:p w14:paraId="37513B4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25B3D1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4501A2C" w14:textId="77777777" w:rsidTr="00AF3401">
        <w:trPr>
          <w:trHeight w:val="240"/>
        </w:trPr>
        <w:tc>
          <w:tcPr>
            <w:tcW w:w="2109" w:type="dxa"/>
            <w:vMerge/>
            <w:shd w:val="clear" w:color="auto" w:fill="auto"/>
          </w:tcPr>
          <w:p w14:paraId="3E1FCC3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64EB5FAE"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c>
          <w:tcPr>
            <w:tcW w:w="992" w:type="dxa"/>
            <w:shd w:val="clear" w:color="auto" w:fill="auto"/>
          </w:tcPr>
          <w:p w14:paraId="34C28B6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266AA53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792C558" w14:textId="77777777" w:rsidTr="00AF3401">
        <w:trPr>
          <w:trHeight w:val="240"/>
        </w:trPr>
        <w:tc>
          <w:tcPr>
            <w:tcW w:w="15624" w:type="dxa"/>
            <w:gridSpan w:val="4"/>
            <w:shd w:val="clear" w:color="auto" w:fill="auto"/>
          </w:tcPr>
          <w:p w14:paraId="1EE58E5A" w14:textId="54F78DBC"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bCs/>
                <w:sz w:val="24"/>
                <w:szCs w:val="24"/>
              </w:rPr>
            </w:pPr>
            <w:r w:rsidRPr="008D215F">
              <w:rPr>
                <w:rFonts w:ascii="Times New Roman" w:eastAsia="Times New Roman" w:hAnsi="Times New Roman" w:cs="Times New Roman"/>
                <w:b/>
                <w:bCs/>
                <w:sz w:val="24"/>
                <w:szCs w:val="24"/>
              </w:rPr>
              <w:t>Основное содержание</w:t>
            </w:r>
          </w:p>
        </w:tc>
      </w:tr>
      <w:tr w:rsidR="00404E0E" w:rsidRPr="008D215F" w14:paraId="430AD56D" w14:textId="77777777" w:rsidTr="00AF3401">
        <w:trPr>
          <w:trHeight w:val="240"/>
        </w:trPr>
        <w:tc>
          <w:tcPr>
            <w:tcW w:w="12789" w:type="dxa"/>
            <w:gridSpan w:val="2"/>
            <w:shd w:val="clear" w:color="auto" w:fill="auto"/>
          </w:tcPr>
          <w:p w14:paraId="7008ED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Раздел 6. Биоэкологические исследования </w:t>
            </w:r>
          </w:p>
        </w:tc>
        <w:tc>
          <w:tcPr>
            <w:tcW w:w="992" w:type="dxa"/>
            <w:shd w:val="clear" w:color="auto" w:fill="auto"/>
          </w:tcPr>
          <w:p w14:paraId="219A15F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14</w:t>
            </w:r>
          </w:p>
        </w:tc>
        <w:tc>
          <w:tcPr>
            <w:tcW w:w="1843" w:type="dxa"/>
            <w:vMerge w:val="restart"/>
            <w:shd w:val="clear" w:color="auto" w:fill="auto"/>
          </w:tcPr>
          <w:p w14:paraId="2F4AA1E4" w14:textId="54EE42A1"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5D3181E4" w14:textId="537F00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4F50EE68" w14:textId="4A41B73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6ED6D8CE" w14:textId="561F691D"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p w14:paraId="43484C8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47AD7E7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65DA3CE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005F4C4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62FEEC6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68C021B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2DDAE3E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41657D5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6D855DF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3071FEBB"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2046227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p w14:paraId="3DA5744B" w14:textId="0E106218"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0F6B3026" w14:textId="258FDD0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1E22DF8C" w14:textId="1B202D9E"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3AE6CB1C" w14:textId="3C82BD7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r>
      <w:tr w:rsidR="00404E0E" w:rsidRPr="008D215F" w14:paraId="6A006EC6" w14:textId="77777777" w:rsidTr="00AF3401">
        <w:trPr>
          <w:trHeight w:val="240"/>
        </w:trPr>
        <w:tc>
          <w:tcPr>
            <w:tcW w:w="2109" w:type="dxa"/>
            <w:vMerge w:val="restart"/>
            <w:tcBorders>
              <w:bottom w:val="single" w:sz="8" w:space="0" w:color="000000"/>
            </w:tcBorders>
            <w:shd w:val="clear" w:color="auto" w:fill="auto"/>
          </w:tcPr>
          <w:p w14:paraId="11AA91C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6.1. Основные методы биоэкологических исследований</w:t>
            </w:r>
            <w:r w:rsidRPr="008D215F">
              <w:rPr>
                <w:rFonts w:ascii="Times New Roman" w:hAnsi="Times New Roman" w:cs="Times New Roman"/>
                <w:b/>
                <w:sz w:val="24"/>
                <w:szCs w:val="24"/>
              </w:rPr>
              <w:t xml:space="preserve"> </w:t>
            </w:r>
          </w:p>
        </w:tc>
        <w:tc>
          <w:tcPr>
            <w:tcW w:w="10680" w:type="dxa"/>
            <w:shd w:val="clear" w:color="auto" w:fill="auto"/>
            <w:vAlign w:val="center"/>
          </w:tcPr>
          <w:p w14:paraId="57A7A80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55E616D8" w14:textId="50A12E56"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4</w:t>
            </w:r>
          </w:p>
        </w:tc>
        <w:tc>
          <w:tcPr>
            <w:tcW w:w="1843" w:type="dxa"/>
            <w:vMerge/>
            <w:shd w:val="clear" w:color="auto" w:fill="auto"/>
          </w:tcPr>
          <w:p w14:paraId="7707316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1911732A" w14:textId="77777777" w:rsidTr="00AF3401">
        <w:trPr>
          <w:trHeight w:val="240"/>
        </w:trPr>
        <w:tc>
          <w:tcPr>
            <w:tcW w:w="2109" w:type="dxa"/>
            <w:vMerge/>
            <w:tcBorders>
              <w:bottom w:val="single" w:sz="8" w:space="0" w:color="000000"/>
            </w:tcBorders>
            <w:shd w:val="clear" w:color="auto" w:fill="auto"/>
          </w:tcPr>
          <w:p w14:paraId="2DA6A116"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6C7E85D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Теоретическое обучение:</w:t>
            </w:r>
          </w:p>
        </w:tc>
        <w:tc>
          <w:tcPr>
            <w:tcW w:w="992" w:type="dxa"/>
            <w:shd w:val="clear" w:color="auto" w:fill="auto"/>
          </w:tcPr>
          <w:p w14:paraId="4CE1291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74F2937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B1F656F" w14:textId="77777777" w:rsidTr="00AF3401">
        <w:trPr>
          <w:trHeight w:val="240"/>
        </w:trPr>
        <w:tc>
          <w:tcPr>
            <w:tcW w:w="2109" w:type="dxa"/>
            <w:vMerge/>
            <w:tcBorders>
              <w:bottom w:val="single" w:sz="8" w:space="0" w:color="000000"/>
            </w:tcBorders>
            <w:shd w:val="clear" w:color="auto" w:fill="auto"/>
          </w:tcPr>
          <w:p w14:paraId="4D7BC7D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0AE0B5A"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Научный метод. Методы биоэкологических исследований: полевые, лабораторные, экспериментальные.  Мониторинг окружающей среды: локальный, региональный и глобальный</w:t>
            </w:r>
          </w:p>
          <w:p w14:paraId="4FF62E6C"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Методы поиска, анализа и обработки информации о проекте в различных источниках</w:t>
            </w:r>
          </w:p>
        </w:tc>
        <w:tc>
          <w:tcPr>
            <w:tcW w:w="992" w:type="dxa"/>
            <w:shd w:val="clear" w:color="auto" w:fill="auto"/>
          </w:tcPr>
          <w:p w14:paraId="325FBDF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E06EF8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656951E" w14:textId="77777777" w:rsidTr="00AF3401">
        <w:trPr>
          <w:trHeight w:val="240"/>
        </w:trPr>
        <w:tc>
          <w:tcPr>
            <w:tcW w:w="2109" w:type="dxa"/>
            <w:vMerge/>
            <w:tcBorders>
              <w:bottom w:val="single" w:sz="8" w:space="0" w:color="000000"/>
            </w:tcBorders>
            <w:shd w:val="clear" w:color="auto" w:fill="auto"/>
          </w:tcPr>
          <w:p w14:paraId="4E831BE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16D353A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Лабораторные занятия:</w:t>
            </w:r>
          </w:p>
        </w:tc>
        <w:tc>
          <w:tcPr>
            <w:tcW w:w="992" w:type="dxa"/>
            <w:shd w:val="clear" w:color="auto" w:fill="auto"/>
          </w:tcPr>
          <w:p w14:paraId="443DE1F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1513DEC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6392B04B" w14:textId="77777777" w:rsidTr="00AF3401">
        <w:trPr>
          <w:trHeight w:val="240"/>
        </w:trPr>
        <w:tc>
          <w:tcPr>
            <w:tcW w:w="2109" w:type="dxa"/>
            <w:vMerge/>
            <w:tcBorders>
              <w:bottom w:val="single" w:sz="8" w:space="0" w:color="000000"/>
            </w:tcBorders>
            <w:shd w:val="clear" w:color="auto" w:fill="auto"/>
          </w:tcPr>
          <w:p w14:paraId="32A38068"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581EDD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Постановка цели, задач, выдвижение гипотезы, проведение эксперимента по определению оптимальных условий для роста и физиологической активности дрожжевых клеток. Выявление закономерностей, формулирование выводов и прогнозов.</w:t>
            </w:r>
          </w:p>
          <w:p w14:paraId="248D7B8A"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Лабораторные работы на выбор по мини группам:</w:t>
            </w:r>
          </w:p>
          <w:p w14:paraId="62C92656" w14:textId="77777777" w:rsidR="00404E0E" w:rsidRPr="008D215F" w:rsidRDefault="00404E0E" w:rsidP="00A47C47">
            <w:pPr>
              <w:numPr>
                <w:ilvl w:val="0"/>
                <w:numId w:val="6"/>
              </w:numPr>
              <w:tabs>
                <w:tab w:val="left" w:pos="3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29"/>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температуры на роста и физиологическую активность дрожжевых клеток</w:t>
            </w:r>
          </w:p>
          <w:p w14:paraId="59D09CD7" w14:textId="77777777" w:rsidR="00404E0E" w:rsidRPr="008D215F" w:rsidRDefault="00404E0E" w:rsidP="00A47C47">
            <w:pPr>
              <w:numPr>
                <w:ilvl w:val="0"/>
                <w:numId w:val="6"/>
              </w:numPr>
              <w:tabs>
                <w:tab w:val="left" w:pos="3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29"/>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углеводов на роста и физиологическую активность дрожжевых клеток</w:t>
            </w:r>
          </w:p>
          <w:p w14:paraId="331DB7A7" w14:textId="77777777" w:rsidR="00404E0E" w:rsidRPr="008D215F" w:rsidRDefault="00404E0E" w:rsidP="00A47C47">
            <w:pPr>
              <w:numPr>
                <w:ilvl w:val="0"/>
                <w:numId w:val="6"/>
              </w:numPr>
              <w:tabs>
                <w:tab w:val="left" w:pos="3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29"/>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Сочетанное влияние температуры и углеводов на роста и физиологическую активность дрожжевых клеток</w:t>
            </w:r>
          </w:p>
        </w:tc>
        <w:tc>
          <w:tcPr>
            <w:tcW w:w="992" w:type="dxa"/>
            <w:shd w:val="clear" w:color="auto" w:fill="auto"/>
          </w:tcPr>
          <w:p w14:paraId="161B497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2FDD9B1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714A2" w:rsidRPr="008D215F" w14:paraId="179D6ED2" w14:textId="77777777" w:rsidTr="00AF3401">
        <w:trPr>
          <w:trHeight w:val="240"/>
        </w:trPr>
        <w:tc>
          <w:tcPr>
            <w:tcW w:w="2109" w:type="dxa"/>
            <w:tcBorders>
              <w:bottom w:val="single" w:sz="8" w:space="0" w:color="000000"/>
            </w:tcBorders>
            <w:shd w:val="clear" w:color="auto" w:fill="auto"/>
          </w:tcPr>
          <w:p w14:paraId="7EFDCF80" w14:textId="77777777" w:rsidR="004714A2" w:rsidRPr="008D215F" w:rsidRDefault="004714A2" w:rsidP="00A47C47">
            <w:pPr>
              <w:spacing w:after="0" w:line="276" w:lineRule="auto"/>
              <w:jc w:val="both"/>
              <w:rPr>
                <w:rFonts w:ascii="Times New Roman" w:eastAsia="Times New Roman" w:hAnsi="Times New Roman" w:cs="Times New Roman"/>
                <w:b/>
                <w:sz w:val="24"/>
                <w:szCs w:val="24"/>
              </w:rPr>
            </w:pPr>
          </w:p>
        </w:tc>
        <w:tc>
          <w:tcPr>
            <w:tcW w:w="10680" w:type="dxa"/>
            <w:shd w:val="clear" w:color="auto" w:fill="auto"/>
            <w:vAlign w:val="center"/>
          </w:tcPr>
          <w:p w14:paraId="6A0E6200" w14:textId="0506C3A7" w:rsidR="004714A2" w:rsidRPr="008D215F" w:rsidRDefault="00943BB0"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Основное содержание</w:t>
            </w:r>
          </w:p>
        </w:tc>
        <w:tc>
          <w:tcPr>
            <w:tcW w:w="992" w:type="dxa"/>
            <w:shd w:val="clear" w:color="auto" w:fill="auto"/>
          </w:tcPr>
          <w:p w14:paraId="44D2879F" w14:textId="60FE7BA3" w:rsidR="004714A2" w:rsidRPr="008D215F" w:rsidRDefault="004714A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10</w:t>
            </w:r>
          </w:p>
        </w:tc>
        <w:tc>
          <w:tcPr>
            <w:tcW w:w="1843" w:type="dxa"/>
            <w:vMerge/>
            <w:shd w:val="clear" w:color="auto" w:fill="auto"/>
          </w:tcPr>
          <w:p w14:paraId="5BA9AEA2" w14:textId="77777777" w:rsidR="004714A2" w:rsidRPr="008D215F" w:rsidRDefault="004714A2"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04AA029B" w14:textId="77777777" w:rsidTr="00AF3401">
        <w:trPr>
          <w:trHeight w:val="240"/>
        </w:trPr>
        <w:tc>
          <w:tcPr>
            <w:tcW w:w="2109" w:type="dxa"/>
            <w:vMerge w:val="restart"/>
            <w:tcBorders>
              <w:bottom w:val="single" w:sz="8" w:space="0" w:color="000000"/>
            </w:tcBorders>
            <w:shd w:val="clear" w:color="auto" w:fill="auto"/>
          </w:tcPr>
          <w:p w14:paraId="0D821447" w14:textId="77777777" w:rsidR="00404E0E" w:rsidRPr="008D215F" w:rsidRDefault="00404E0E" w:rsidP="00A47C47">
            <w:pPr>
              <w:spacing w:after="0" w:line="276" w:lineRule="auto"/>
              <w:jc w:val="both"/>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Тема 6.2. Биоэкологический эксперимент</w:t>
            </w:r>
          </w:p>
        </w:tc>
        <w:tc>
          <w:tcPr>
            <w:tcW w:w="10680" w:type="dxa"/>
            <w:shd w:val="clear" w:color="auto" w:fill="auto"/>
            <w:vAlign w:val="center"/>
          </w:tcPr>
          <w:p w14:paraId="525091E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Практическое занятие</w:t>
            </w:r>
          </w:p>
        </w:tc>
        <w:tc>
          <w:tcPr>
            <w:tcW w:w="992" w:type="dxa"/>
            <w:shd w:val="clear" w:color="auto" w:fill="auto"/>
          </w:tcPr>
          <w:p w14:paraId="77FA27E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52D9B2B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1146D54" w14:textId="77777777" w:rsidTr="00AF3401">
        <w:trPr>
          <w:trHeight w:val="240"/>
        </w:trPr>
        <w:tc>
          <w:tcPr>
            <w:tcW w:w="2109" w:type="dxa"/>
            <w:vMerge/>
            <w:tcBorders>
              <w:bottom w:val="single" w:sz="8" w:space="0" w:color="000000"/>
            </w:tcBorders>
            <w:shd w:val="clear" w:color="auto" w:fill="auto"/>
          </w:tcPr>
          <w:p w14:paraId="0932ABE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77F9B493" w14:textId="77777777" w:rsidR="00404E0E" w:rsidRPr="008D215F" w:rsidRDefault="00404E0E" w:rsidP="00A47C47">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Обзор тем учебно-исследовательских проектов. Выбор учебно-исследовательского проекта из предложенных. Формирование команды проекта. Алгоритм выполнения проекта.</w:t>
            </w:r>
          </w:p>
          <w:p w14:paraId="41916EAD"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Каждая группа выбирает один из вариантов учебно-исследовательских проектов:</w:t>
            </w:r>
          </w:p>
          <w:p w14:paraId="034FC5AF" w14:textId="77777777" w:rsidR="00404E0E" w:rsidRPr="008D215F" w:rsidRDefault="00404E0E" w:rsidP="00A47C4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454"/>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Оценка качества атмосферного воздуха</w:t>
            </w:r>
          </w:p>
          <w:p w14:paraId="265F6E18" w14:textId="77777777" w:rsidR="00404E0E" w:rsidRPr="008D215F" w:rsidRDefault="00404E0E" w:rsidP="00A47C47">
            <w:pPr>
              <w:numPr>
                <w:ilvl w:val="0"/>
                <w:numId w:val="4"/>
              </w:numPr>
              <w:shd w:val="clear" w:color="auto" w:fill="FFFFFF"/>
              <w:spacing w:after="0" w:line="276" w:lineRule="auto"/>
              <w:ind w:left="454"/>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Оценка качества почв методом фитотестирования</w:t>
            </w:r>
          </w:p>
          <w:p w14:paraId="360F45F2" w14:textId="77777777" w:rsidR="00404E0E" w:rsidRPr="008D215F" w:rsidRDefault="00404E0E" w:rsidP="00A47C47">
            <w:pPr>
              <w:numPr>
                <w:ilvl w:val="0"/>
                <w:numId w:val="4"/>
              </w:numPr>
              <w:shd w:val="clear" w:color="auto" w:fill="FFFFFF"/>
              <w:spacing w:after="0" w:line="276" w:lineRule="auto"/>
              <w:ind w:left="454"/>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Оценка качества вод поверхностных водоемов по органолептическим и физико-химическим свойствам</w:t>
            </w:r>
          </w:p>
          <w:p w14:paraId="02FB1A60" w14:textId="77777777" w:rsidR="00404E0E" w:rsidRPr="008D215F" w:rsidRDefault="00404E0E" w:rsidP="00A47C47">
            <w:pPr>
              <w:numPr>
                <w:ilvl w:val="0"/>
                <w:numId w:val="4"/>
              </w:numPr>
              <w:shd w:val="clear" w:color="auto" w:fill="FFFFFF"/>
              <w:spacing w:after="0" w:line="276" w:lineRule="auto"/>
              <w:ind w:left="454"/>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ПАВ на рост и развитие семян высших растений</w:t>
            </w:r>
          </w:p>
          <w:p w14:paraId="762F96F5" w14:textId="77777777" w:rsidR="00404E0E" w:rsidRPr="008D215F" w:rsidRDefault="00404E0E" w:rsidP="00A47C47">
            <w:pPr>
              <w:numPr>
                <w:ilvl w:val="0"/>
                <w:numId w:val="4"/>
              </w:numPr>
              <w:shd w:val="clear" w:color="auto" w:fill="FFFFFF"/>
              <w:spacing w:after="0" w:line="276" w:lineRule="auto"/>
              <w:ind w:left="454"/>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солевого загрязнения на рост и развитие семян высших растений</w:t>
            </w:r>
          </w:p>
          <w:p w14:paraId="1ABF3D2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i/>
                <w:sz w:val="24"/>
                <w:szCs w:val="24"/>
              </w:rPr>
              <w:t>Первый этап выполнения проекта:</w:t>
            </w:r>
          </w:p>
          <w:p w14:paraId="3599CD39" w14:textId="77777777" w:rsidR="00404E0E" w:rsidRPr="008D215F" w:rsidRDefault="00404E0E" w:rsidP="00A47C47">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Обоснование актуальности выбранной темы. Выявление проблемы исследования, формулирование гипотезы. Выбор методов исследования. Выбор точек отбора проб на территории исследования. Постановка целей и задач исследования. Определение формы представления результатов исследования. Определение этапов и составление плана исследования</w:t>
            </w:r>
          </w:p>
        </w:tc>
        <w:tc>
          <w:tcPr>
            <w:tcW w:w="992" w:type="dxa"/>
            <w:shd w:val="clear" w:color="auto" w:fill="auto"/>
          </w:tcPr>
          <w:p w14:paraId="6862C531"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2</w:t>
            </w:r>
          </w:p>
        </w:tc>
        <w:tc>
          <w:tcPr>
            <w:tcW w:w="1843" w:type="dxa"/>
            <w:vMerge/>
            <w:shd w:val="clear" w:color="auto" w:fill="auto"/>
          </w:tcPr>
          <w:p w14:paraId="3033DF9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38405E1" w14:textId="77777777" w:rsidTr="00AF3401">
        <w:trPr>
          <w:trHeight w:val="240"/>
        </w:trPr>
        <w:tc>
          <w:tcPr>
            <w:tcW w:w="2109" w:type="dxa"/>
            <w:vMerge/>
            <w:tcBorders>
              <w:bottom w:val="single" w:sz="8" w:space="0" w:color="000000"/>
            </w:tcBorders>
            <w:shd w:val="clear" w:color="auto" w:fill="auto"/>
          </w:tcPr>
          <w:p w14:paraId="17B31D7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4D7D1712"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FF0000"/>
                <w:sz w:val="24"/>
                <w:szCs w:val="24"/>
              </w:rPr>
            </w:pPr>
            <w:r w:rsidRPr="008D215F">
              <w:rPr>
                <w:rFonts w:ascii="Times New Roman" w:eastAsia="Times New Roman" w:hAnsi="Times New Roman" w:cs="Times New Roman"/>
                <w:b/>
                <w:sz w:val="24"/>
                <w:szCs w:val="24"/>
              </w:rPr>
              <w:t>Лабораторные занятия</w:t>
            </w:r>
          </w:p>
        </w:tc>
        <w:tc>
          <w:tcPr>
            <w:tcW w:w="992" w:type="dxa"/>
            <w:shd w:val="clear" w:color="auto" w:fill="auto"/>
          </w:tcPr>
          <w:p w14:paraId="52EAEF0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6</w:t>
            </w:r>
          </w:p>
        </w:tc>
        <w:tc>
          <w:tcPr>
            <w:tcW w:w="1843" w:type="dxa"/>
            <w:vMerge/>
            <w:shd w:val="clear" w:color="auto" w:fill="auto"/>
          </w:tcPr>
          <w:p w14:paraId="19E078B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65AFD85" w14:textId="77777777" w:rsidTr="00AF3401">
        <w:trPr>
          <w:trHeight w:val="240"/>
        </w:trPr>
        <w:tc>
          <w:tcPr>
            <w:tcW w:w="2109" w:type="dxa"/>
            <w:vMerge/>
            <w:tcBorders>
              <w:bottom w:val="single" w:sz="8" w:space="0" w:color="000000"/>
            </w:tcBorders>
            <w:shd w:val="clear" w:color="auto" w:fill="auto"/>
          </w:tcPr>
          <w:p w14:paraId="0AE27D2E"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DE90B8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i/>
                <w:sz w:val="24"/>
                <w:szCs w:val="24"/>
              </w:rPr>
              <w:t>Второй этап выполнения проекта:</w:t>
            </w:r>
            <w:r w:rsidRPr="008D215F">
              <w:rPr>
                <w:rFonts w:ascii="Times New Roman" w:eastAsia="Times New Roman" w:hAnsi="Times New Roman" w:cs="Times New Roman"/>
                <w:sz w:val="24"/>
                <w:szCs w:val="24"/>
              </w:rPr>
              <w:t xml:space="preserve"> подготовка необходимой посуды и материала для эксперимента, проведение эксперимента, периодическая проверка течения эксперимента/ сбор материала в выбранных точках отбора проб</w:t>
            </w:r>
          </w:p>
        </w:tc>
        <w:tc>
          <w:tcPr>
            <w:tcW w:w="992" w:type="dxa"/>
            <w:shd w:val="clear" w:color="auto" w:fill="auto"/>
          </w:tcPr>
          <w:p w14:paraId="606C0E43"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2C6C007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4258EF37" w14:textId="77777777" w:rsidTr="00AF3401">
        <w:trPr>
          <w:trHeight w:val="240"/>
        </w:trPr>
        <w:tc>
          <w:tcPr>
            <w:tcW w:w="2109" w:type="dxa"/>
            <w:vMerge/>
            <w:tcBorders>
              <w:bottom w:val="single" w:sz="8" w:space="0" w:color="000000"/>
            </w:tcBorders>
            <w:shd w:val="clear" w:color="auto" w:fill="auto"/>
          </w:tcPr>
          <w:p w14:paraId="2BBCAFC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00B15F89"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i/>
                <w:sz w:val="24"/>
                <w:szCs w:val="24"/>
              </w:rPr>
              <w:t xml:space="preserve">Третий этап выполнения проекта: </w:t>
            </w:r>
            <w:r w:rsidRPr="008D215F">
              <w:rPr>
                <w:rFonts w:ascii="Times New Roman" w:eastAsia="Times New Roman" w:hAnsi="Times New Roman" w:cs="Times New Roman"/>
                <w:sz w:val="24"/>
                <w:szCs w:val="24"/>
              </w:rPr>
              <w:t>получение первичных экспериментальных данных, проведение статистической обработки полученных данных</w:t>
            </w:r>
          </w:p>
        </w:tc>
        <w:tc>
          <w:tcPr>
            <w:tcW w:w="992" w:type="dxa"/>
            <w:shd w:val="clear" w:color="auto" w:fill="auto"/>
          </w:tcPr>
          <w:p w14:paraId="2FAABB40"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43DE4DB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5C55BE79" w14:textId="77777777" w:rsidTr="00AF3401">
        <w:trPr>
          <w:trHeight w:val="240"/>
        </w:trPr>
        <w:tc>
          <w:tcPr>
            <w:tcW w:w="2109" w:type="dxa"/>
            <w:vMerge/>
            <w:tcBorders>
              <w:bottom w:val="single" w:sz="8" w:space="0" w:color="000000"/>
            </w:tcBorders>
            <w:shd w:val="clear" w:color="auto" w:fill="auto"/>
          </w:tcPr>
          <w:p w14:paraId="68DDDEE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shd w:val="clear" w:color="auto" w:fill="auto"/>
            <w:vAlign w:val="center"/>
          </w:tcPr>
          <w:p w14:paraId="22BD408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i/>
                <w:sz w:val="24"/>
                <w:szCs w:val="24"/>
              </w:rPr>
              <w:t xml:space="preserve">Четвертый этап выполнения проекта: </w:t>
            </w:r>
            <w:r w:rsidRPr="008D215F">
              <w:rPr>
                <w:rFonts w:ascii="Times New Roman" w:eastAsia="Times New Roman" w:hAnsi="Times New Roman" w:cs="Times New Roman"/>
                <w:sz w:val="24"/>
                <w:szCs w:val="24"/>
              </w:rPr>
              <w:t>выявление закономерностей, формулирование выводов и прогнозов, оценка качества исследуемого объекта по результатам биоэкологического анализа</w:t>
            </w:r>
          </w:p>
        </w:tc>
        <w:tc>
          <w:tcPr>
            <w:tcW w:w="992" w:type="dxa"/>
            <w:shd w:val="clear" w:color="auto" w:fill="auto"/>
          </w:tcPr>
          <w:p w14:paraId="51613124"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18A7117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B37CAD3" w14:textId="77777777" w:rsidTr="00AF3401">
        <w:trPr>
          <w:trHeight w:val="240"/>
        </w:trPr>
        <w:tc>
          <w:tcPr>
            <w:tcW w:w="2109"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45" w:type="dxa"/>
              <w:bottom w:w="0" w:type="dxa"/>
              <w:right w:w="45" w:type="dxa"/>
            </w:tcMar>
            <w:vAlign w:val="center"/>
          </w:tcPr>
          <w:p w14:paraId="401C9FC8" w14:textId="77777777" w:rsidR="00404E0E" w:rsidRPr="008D215F" w:rsidRDefault="00404E0E" w:rsidP="00A47C47">
            <w:pPr>
              <w:widowControl w:val="0"/>
              <w:spacing w:after="0" w:line="276" w:lineRule="auto"/>
              <w:rPr>
                <w:rFonts w:ascii="Times New Roman" w:eastAsia="Times New Roman" w:hAnsi="Times New Roman" w:cs="Times New Roman"/>
                <w:sz w:val="24"/>
                <w:szCs w:val="24"/>
              </w:rPr>
            </w:pPr>
          </w:p>
        </w:tc>
        <w:tc>
          <w:tcPr>
            <w:tcW w:w="10680" w:type="dxa"/>
            <w:tcBorders>
              <w:top w:val="single" w:sz="8" w:space="0" w:color="000000"/>
              <w:left w:val="single" w:sz="8" w:space="0" w:color="000000"/>
              <w:bottom w:val="single" w:sz="8" w:space="0" w:color="000000"/>
              <w:right w:val="single" w:sz="8" w:space="0" w:color="000000"/>
            </w:tcBorders>
            <w:shd w:val="clear" w:color="auto" w:fill="auto"/>
            <w:tcMar>
              <w:top w:w="0" w:type="dxa"/>
              <w:left w:w="45" w:type="dxa"/>
              <w:bottom w:w="0" w:type="dxa"/>
              <w:right w:w="45" w:type="dxa"/>
            </w:tcMar>
            <w:vAlign w:val="center"/>
          </w:tcPr>
          <w:p w14:paraId="252A93EC" w14:textId="77777777" w:rsidR="00404E0E" w:rsidRPr="008D215F" w:rsidRDefault="00404E0E" w:rsidP="00A47C47">
            <w:pPr>
              <w:spacing w:after="0" w:line="276" w:lineRule="auto"/>
              <w:jc w:val="both"/>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Практические занятия</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45" w:type="dxa"/>
              <w:bottom w:w="0" w:type="dxa"/>
              <w:right w:w="45" w:type="dxa"/>
            </w:tcMar>
            <w:vAlign w:val="center"/>
          </w:tcPr>
          <w:p w14:paraId="6D799D86" w14:textId="77777777" w:rsidR="00404E0E" w:rsidRPr="008D215F" w:rsidRDefault="00404E0E" w:rsidP="00A47C47">
            <w:pPr>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2</w:t>
            </w:r>
          </w:p>
        </w:tc>
        <w:tc>
          <w:tcPr>
            <w:tcW w:w="1843" w:type="dxa"/>
            <w:vMerge/>
            <w:shd w:val="clear" w:color="auto" w:fill="auto"/>
          </w:tcPr>
          <w:p w14:paraId="6D9D00E2" w14:textId="77777777" w:rsidR="00404E0E" w:rsidRPr="008D215F" w:rsidRDefault="00404E0E" w:rsidP="00A47C47">
            <w:pPr>
              <w:widowControl w:val="0"/>
              <w:spacing w:after="0" w:line="276" w:lineRule="auto"/>
              <w:jc w:val="center"/>
              <w:rPr>
                <w:rFonts w:ascii="Times New Roman" w:eastAsia="Times New Roman" w:hAnsi="Times New Roman" w:cs="Times New Roman"/>
                <w:sz w:val="24"/>
                <w:szCs w:val="24"/>
              </w:rPr>
            </w:pPr>
          </w:p>
        </w:tc>
      </w:tr>
      <w:tr w:rsidR="00404E0E" w:rsidRPr="008D215F" w14:paraId="1D21CEC8" w14:textId="77777777" w:rsidTr="00AF3401">
        <w:trPr>
          <w:trHeight w:val="240"/>
        </w:trPr>
        <w:tc>
          <w:tcPr>
            <w:tcW w:w="2109"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45" w:type="dxa"/>
              <w:bottom w:w="0" w:type="dxa"/>
              <w:right w:w="45" w:type="dxa"/>
            </w:tcMar>
            <w:vAlign w:val="center"/>
          </w:tcPr>
          <w:p w14:paraId="666CC9B5"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p>
        </w:tc>
        <w:tc>
          <w:tcPr>
            <w:tcW w:w="10680" w:type="dxa"/>
            <w:tcBorders>
              <w:top w:val="single" w:sz="8" w:space="0" w:color="000000"/>
              <w:left w:val="single" w:sz="8" w:space="0" w:color="000000"/>
              <w:bottom w:val="single" w:sz="8" w:space="0" w:color="000000"/>
              <w:right w:val="single" w:sz="8" w:space="0" w:color="000000"/>
            </w:tcBorders>
            <w:shd w:val="clear" w:color="auto" w:fill="auto"/>
            <w:tcMar>
              <w:top w:w="0" w:type="dxa"/>
              <w:left w:w="45" w:type="dxa"/>
              <w:bottom w:w="0" w:type="dxa"/>
              <w:right w:w="45" w:type="dxa"/>
            </w:tcMar>
            <w:vAlign w:val="center"/>
          </w:tcPr>
          <w:p w14:paraId="76830269" w14:textId="77777777" w:rsidR="00404E0E" w:rsidRPr="008D215F" w:rsidRDefault="00404E0E"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 xml:space="preserve">Защита проекта. </w:t>
            </w:r>
            <w:r w:rsidRPr="008D215F">
              <w:rPr>
                <w:rFonts w:ascii="Times New Roman" w:eastAsia="Times New Roman" w:hAnsi="Times New Roman" w:cs="Times New Roman"/>
                <w:sz w:val="24"/>
                <w:szCs w:val="24"/>
              </w:rPr>
              <w:t xml:space="preserve">Представление результатов выполнения учебно-исследовательских проектов (выступление с презентацией)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45" w:type="dxa"/>
              <w:bottom w:w="0" w:type="dxa"/>
              <w:right w:w="45" w:type="dxa"/>
            </w:tcMar>
            <w:vAlign w:val="center"/>
          </w:tcPr>
          <w:p w14:paraId="1B00784C" w14:textId="77777777" w:rsidR="00404E0E" w:rsidRPr="008D215F" w:rsidRDefault="00404E0E"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2</w:t>
            </w:r>
          </w:p>
        </w:tc>
        <w:tc>
          <w:tcPr>
            <w:tcW w:w="1843" w:type="dxa"/>
            <w:vMerge/>
            <w:shd w:val="clear" w:color="auto" w:fill="auto"/>
          </w:tcPr>
          <w:p w14:paraId="7C13C2B7" w14:textId="77777777" w:rsidR="00404E0E" w:rsidRPr="008D215F" w:rsidRDefault="00404E0E" w:rsidP="00A47C47">
            <w:pPr>
              <w:widowControl w:val="0"/>
              <w:spacing w:after="0" w:line="276" w:lineRule="auto"/>
              <w:jc w:val="center"/>
              <w:rPr>
                <w:rFonts w:ascii="Times New Roman" w:eastAsia="Times New Roman" w:hAnsi="Times New Roman" w:cs="Times New Roman"/>
                <w:sz w:val="24"/>
                <w:szCs w:val="24"/>
              </w:rPr>
            </w:pPr>
          </w:p>
        </w:tc>
      </w:tr>
      <w:tr w:rsidR="00404E0E" w:rsidRPr="008D215F" w14:paraId="3DABA9DD" w14:textId="77777777" w:rsidTr="00AF3401">
        <w:trPr>
          <w:trHeight w:val="20"/>
        </w:trPr>
        <w:tc>
          <w:tcPr>
            <w:tcW w:w="12789" w:type="dxa"/>
            <w:gridSpan w:val="2"/>
            <w:shd w:val="clear" w:color="auto" w:fill="auto"/>
          </w:tcPr>
          <w:p w14:paraId="5A94EC27" w14:textId="5807F9E9"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Промежуточная аттестация (</w:t>
            </w:r>
            <w:r w:rsidRPr="008D215F">
              <w:rPr>
                <w:rFonts w:ascii="Times New Roman" w:eastAsia="Times New Roman" w:hAnsi="Times New Roman" w:cs="Times New Roman"/>
                <w:b/>
                <w:bCs/>
                <w:sz w:val="24"/>
                <w:szCs w:val="24"/>
              </w:rPr>
              <w:t>экзамен)</w:t>
            </w:r>
          </w:p>
        </w:tc>
        <w:tc>
          <w:tcPr>
            <w:tcW w:w="992" w:type="dxa"/>
            <w:shd w:val="clear" w:color="auto" w:fill="auto"/>
          </w:tcPr>
          <w:p w14:paraId="1E348457"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c>
          <w:tcPr>
            <w:tcW w:w="1843" w:type="dxa"/>
            <w:shd w:val="clear" w:color="auto" w:fill="auto"/>
          </w:tcPr>
          <w:p w14:paraId="5FC5ADD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r w:rsidR="00404E0E" w:rsidRPr="008D215F" w14:paraId="3D87F457" w14:textId="77777777" w:rsidTr="00AF3401">
        <w:trPr>
          <w:trHeight w:val="240"/>
        </w:trPr>
        <w:tc>
          <w:tcPr>
            <w:tcW w:w="12789" w:type="dxa"/>
            <w:gridSpan w:val="2"/>
            <w:shd w:val="clear" w:color="auto" w:fill="auto"/>
          </w:tcPr>
          <w:p w14:paraId="7DA04E0F"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Всего:</w:t>
            </w:r>
          </w:p>
        </w:tc>
        <w:tc>
          <w:tcPr>
            <w:tcW w:w="992" w:type="dxa"/>
            <w:shd w:val="clear" w:color="auto" w:fill="auto"/>
          </w:tcPr>
          <w:p w14:paraId="09DFA04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144</w:t>
            </w:r>
          </w:p>
        </w:tc>
        <w:tc>
          <w:tcPr>
            <w:tcW w:w="1843" w:type="dxa"/>
            <w:shd w:val="clear" w:color="auto" w:fill="auto"/>
          </w:tcPr>
          <w:p w14:paraId="6315270C" w14:textId="77777777" w:rsidR="00404E0E" w:rsidRPr="008D215F" w:rsidRDefault="00404E0E"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p>
        </w:tc>
      </w:tr>
    </w:tbl>
    <w:p w14:paraId="3D78182B" w14:textId="77777777" w:rsidR="00E03F93" w:rsidRPr="008D215F" w:rsidRDefault="00E03F93" w:rsidP="00A47C47">
      <w:pPr>
        <w:spacing w:after="0" w:line="276" w:lineRule="auto"/>
        <w:rPr>
          <w:rFonts w:ascii="Times New Roman" w:eastAsia="Times New Roman" w:hAnsi="Times New Roman" w:cs="Times New Roman"/>
          <w:sz w:val="24"/>
          <w:szCs w:val="24"/>
        </w:rPr>
      </w:pPr>
    </w:p>
    <w:p w14:paraId="23D55113" w14:textId="6A0D07CA" w:rsidR="00E03F93" w:rsidRPr="008D215F" w:rsidRDefault="00E03F93" w:rsidP="00A47C47">
      <w:pPr>
        <w:spacing w:after="0" w:line="276" w:lineRule="auto"/>
        <w:rPr>
          <w:rFonts w:ascii="Times New Roman" w:eastAsia="Times New Roman" w:hAnsi="Times New Roman" w:cs="Times New Roman"/>
          <w:sz w:val="24"/>
          <w:szCs w:val="24"/>
        </w:rPr>
      </w:pPr>
      <w:bookmarkStart w:id="6" w:name="_Hlk120195420"/>
      <w:r w:rsidRPr="008D215F">
        <w:rPr>
          <w:rFonts w:ascii="Times New Roman" w:eastAsia="Times New Roman" w:hAnsi="Times New Roman" w:cs="Times New Roman"/>
          <w:sz w:val="24"/>
          <w:szCs w:val="24"/>
        </w:rPr>
        <w:t>*</w:t>
      </w:r>
      <w:r w:rsidR="00C20CA6" w:rsidRPr="008D215F">
        <w:rPr>
          <w:rFonts w:ascii="Times New Roman" w:eastAsia="Times New Roman" w:hAnsi="Times New Roman" w:cs="Times New Roman"/>
          <w:sz w:val="24"/>
          <w:szCs w:val="24"/>
        </w:rPr>
        <w:t>О</w:t>
      </w:r>
      <w:r w:rsidR="001149FD" w:rsidRPr="008D215F">
        <w:rPr>
          <w:rFonts w:ascii="Times New Roman" w:eastAsia="Times New Roman" w:hAnsi="Times New Roman" w:cs="Times New Roman"/>
          <w:sz w:val="24"/>
          <w:szCs w:val="24"/>
        </w:rPr>
        <w:t>бразовательн</w:t>
      </w:r>
      <w:r w:rsidR="00C20CA6" w:rsidRPr="008D215F">
        <w:rPr>
          <w:rFonts w:ascii="Times New Roman" w:eastAsia="Times New Roman" w:hAnsi="Times New Roman" w:cs="Times New Roman"/>
          <w:sz w:val="24"/>
          <w:szCs w:val="24"/>
        </w:rPr>
        <w:t>ая</w:t>
      </w:r>
      <w:r w:rsidR="001149FD" w:rsidRPr="008D215F">
        <w:rPr>
          <w:rFonts w:ascii="Times New Roman" w:eastAsia="Times New Roman" w:hAnsi="Times New Roman" w:cs="Times New Roman"/>
          <w:sz w:val="24"/>
          <w:szCs w:val="24"/>
        </w:rPr>
        <w:t xml:space="preserve"> организаци</w:t>
      </w:r>
      <w:r w:rsidR="00C20CA6" w:rsidRPr="008D215F">
        <w:rPr>
          <w:rFonts w:ascii="Times New Roman" w:eastAsia="Times New Roman" w:hAnsi="Times New Roman" w:cs="Times New Roman"/>
          <w:sz w:val="24"/>
          <w:szCs w:val="24"/>
        </w:rPr>
        <w:t>я выбирает</w:t>
      </w:r>
      <w:r w:rsidR="001149FD"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sz w:val="24"/>
          <w:szCs w:val="24"/>
        </w:rPr>
        <w:t>1</w:t>
      </w:r>
      <w:r w:rsidR="001149FD"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sz w:val="24"/>
          <w:szCs w:val="24"/>
        </w:rPr>
        <w:t>модуль из предложенных</w:t>
      </w:r>
      <w:r w:rsidR="00F4629D" w:rsidRPr="008D215F">
        <w:rPr>
          <w:rFonts w:ascii="Times New Roman" w:eastAsia="Times New Roman" w:hAnsi="Times New Roman" w:cs="Times New Roman"/>
          <w:sz w:val="24"/>
          <w:szCs w:val="24"/>
        </w:rPr>
        <w:t xml:space="preserve"> </w:t>
      </w:r>
      <w:r w:rsidR="00842D2B" w:rsidRPr="008D215F">
        <w:rPr>
          <w:rFonts w:ascii="Times New Roman" w:eastAsia="Times New Roman" w:hAnsi="Times New Roman" w:cs="Times New Roman"/>
          <w:sz w:val="24"/>
          <w:szCs w:val="24"/>
        </w:rPr>
        <w:t>(*5.2.1, *5.2.2., *5.2.3, *5.2.4, *5.2.5)</w:t>
      </w:r>
      <w:r w:rsidR="00E5335D" w:rsidRPr="008D215F">
        <w:rPr>
          <w:rFonts w:ascii="Times New Roman" w:eastAsia="Times New Roman" w:hAnsi="Times New Roman" w:cs="Times New Roman"/>
          <w:sz w:val="24"/>
          <w:szCs w:val="24"/>
        </w:rPr>
        <w:t>.</w:t>
      </w:r>
    </w:p>
    <w:bookmarkEnd w:id="6"/>
    <w:p w14:paraId="7F51E20E" w14:textId="77777777" w:rsidR="000E4348" w:rsidRDefault="000E4348" w:rsidP="00A47C47">
      <w:pPr>
        <w:spacing w:after="0" w:line="276" w:lineRule="auto"/>
        <w:rPr>
          <w:rFonts w:ascii="Times New Roman" w:eastAsia="Times New Roman" w:hAnsi="Times New Roman" w:cs="Times New Roman"/>
          <w:sz w:val="24"/>
          <w:szCs w:val="24"/>
        </w:rPr>
        <w:sectPr w:rsidR="000E4348" w:rsidSect="000E4348">
          <w:pgSz w:w="16838" w:h="11906" w:orient="landscape"/>
          <w:pgMar w:top="1559" w:right="1134" w:bottom="851" w:left="1134" w:header="709" w:footer="709" w:gutter="0"/>
          <w:cols w:space="720"/>
        </w:sectPr>
      </w:pPr>
    </w:p>
    <w:p w14:paraId="3B0C4221" w14:textId="77777777" w:rsidR="00E03F93" w:rsidRPr="008D215F" w:rsidRDefault="00E03F93" w:rsidP="00A47C47">
      <w:pPr>
        <w:spacing w:after="0" w:line="276" w:lineRule="auto"/>
        <w:rPr>
          <w:rFonts w:ascii="Times New Roman" w:eastAsia="Times New Roman" w:hAnsi="Times New Roman" w:cs="Times New Roman"/>
          <w:sz w:val="24"/>
          <w:szCs w:val="24"/>
        </w:rPr>
      </w:pPr>
    </w:p>
    <w:p w14:paraId="47D8EE30" w14:textId="2C534F19" w:rsidR="00707E3C" w:rsidRPr="008D215F" w:rsidRDefault="00050178" w:rsidP="00A47C47">
      <w:pPr>
        <w:pStyle w:val="3"/>
        <w:spacing w:before="0" w:after="0" w:line="276" w:lineRule="auto"/>
        <w:rPr>
          <w:rFonts w:ascii="Times New Roman" w:hAnsi="Times New Roman" w:cs="Times New Roman"/>
          <w:sz w:val="24"/>
          <w:szCs w:val="24"/>
        </w:rPr>
      </w:pPr>
      <w:bookmarkStart w:id="7" w:name="_Toc118234134"/>
      <w:r w:rsidRPr="008D215F">
        <w:rPr>
          <w:rFonts w:ascii="Times New Roman" w:hAnsi="Times New Roman" w:cs="Times New Roman"/>
          <w:sz w:val="24"/>
          <w:szCs w:val="24"/>
        </w:rPr>
        <w:t xml:space="preserve">3. </w:t>
      </w:r>
      <w:r w:rsidR="006D1489" w:rsidRPr="008D215F">
        <w:rPr>
          <w:rFonts w:ascii="Times New Roman" w:hAnsi="Times New Roman" w:cs="Times New Roman"/>
          <w:sz w:val="24"/>
          <w:szCs w:val="24"/>
        </w:rPr>
        <w:t>Условия реализации программы общеобразовательной дисциплины</w:t>
      </w:r>
      <w:bookmarkEnd w:id="7"/>
    </w:p>
    <w:p w14:paraId="683694E8" w14:textId="77777777" w:rsidR="00707E3C" w:rsidRPr="008D215F" w:rsidRDefault="00050178" w:rsidP="00A47C47">
      <w:pPr>
        <w:spacing w:after="0" w:line="276" w:lineRule="auto"/>
        <w:ind w:firstLine="709"/>
        <w:jc w:val="both"/>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3.1. Для реализации программы дисциплины должны быть предусмотрены следующие специальные помещения: </w:t>
      </w:r>
    </w:p>
    <w:p w14:paraId="10FB7096" w14:textId="0511B00A" w:rsidR="00707E3C" w:rsidRPr="008D215F" w:rsidRDefault="00050178" w:rsidP="00A47C47">
      <w:pPr>
        <w:spacing w:after="0" w:line="276" w:lineRule="auto"/>
        <w:ind w:firstLine="709"/>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Кабинет</w:t>
      </w:r>
      <w:r w:rsidRPr="008D215F">
        <w:rPr>
          <w:rFonts w:ascii="Times New Roman" w:eastAsia="Times New Roman" w:hAnsi="Times New Roman" w:cs="Times New Roman"/>
          <w:i/>
          <w:sz w:val="24"/>
          <w:szCs w:val="24"/>
        </w:rPr>
        <w:t xml:space="preserve"> «Биологии»</w:t>
      </w:r>
      <w:r w:rsidRPr="008D215F">
        <w:rPr>
          <w:rFonts w:ascii="Times New Roman" w:eastAsia="Times New Roman" w:hAnsi="Times New Roman" w:cs="Times New Roman"/>
          <w:sz w:val="24"/>
          <w:szCs w:val="24"/>
        </w:rPr>
        <w:t>, оснащенный оборудованием: мебель, доска, мел, наглядные пособия (комплекты учебных таблиц, плакатов)</w:t>
      </w:r>
      <w:r w:rsidRPr="008D215F">
        <w:rPr>
          <w:rFonts w:ascii="Times New Roman" w:eastAsia="Times New Roman" w:hAnsi="Times New Roman" w:cs="Times New Roman"/>
          <w:i/>
          <w:sz w:val="24"/>
          <w:szCs w:val="24"/>
        </w:rPr>
        <w:t xml:space="preserve">, </w:t>
      </w:r>
      <w:r w:rsidRPr="008D215F">
        <w:rPr>
          <w:rFonts w:ascii="Times New Roman" w:eastAsia="Times New Roman" w:hAnsi="Times New Roman" w:cs="Times New Roman"/>
          <w:sz w:val="24"/>
          <w:szCs w:val="24"/>
        </w:rPr>
        <w:t>техническими средствами обучения: компьютер с устройствами воспроизведения звука, принтер, мультимеди</w:t>
      </w:r>
      <w:r w:rsidR="002F416A" w:rsidRPr="008D215F">
        <w:rPr>
          <w:rFonts w:ascii="Times New Roman" w:eastAsia="Times New Roman" w:hAnsi="Times New Roman" w:cs="Times New Roman"/>
          <w:sz w:val="24"/>
          <w:szCs w:val="24"/>
        </w:rPr>
        <w:t xml:space="preserve">йный </w:t>
      </w:r>
      <w:r w:rsidRPr="008D215F">
        <w:rPr>
          <w:rFonts w:ascii="Times New Roman" w:eastAsia="Times New Roman" w:hAnsi="Times New Roman" w:cs="Times New Roman"/>
          <w:sz w:val="24"/>
          <w:szCs w:val="24"/>
        </w:rPr>
        <w:t>проектор с экраном, указка-презентер для презентаций.</w:t>
      </w:r>
    </w:p>
    <w:p w14:paraId="191AD7FA" w14:textId="77777777" w:rsidR="00707E3C" w:rsidRPr="008D215F" w:rsidRDefault="00050178" w:rsidP="00A47C47">
      <w:pPr>
        <w:spacing w:after="0" w:line="276" w:lineRule="auto"/>
        <w:ind w:firstLine="709"/>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Лаборатория,</w:t>
      </w:r>
      <w:r w:rsidRPr="008D215F">
        <w:rPr>
          <w:rFonts w:ascii="Times New Roman" w:eastAsia="Times New Roman" w:hAnsi="Times New Roman" w:cs="Times New Roman"/>
          <w:i/>
          <w:sz w:val="24"/>
          <w:szCs w:val="24"/>
        </w:rPr>
        <w:t xml:space="preserve"> </w:t>
      </w:r>
      <w:r w:rsidRPr="008D215F">
        <w:rPr>
          <w:rFonts w:ascii="Times New Roman" w:eastAsia="Times New Roman" w:hAnsi="Times New Roman" w:cs="Times New Roman"/>
          <w:sz w:val="24"/>
          <w:szCs w:val="24"/>
        </w:rPr>
        <w:t>оснащенная оборудованием для проведения занятий: микроскопы, секундомер, тонометр, лабораторная посуда (пробирки, подставки для пробирок, пинцеты, песок, ступки с пестиками, предметные и покровные стекла, стеклянные палочки, препаровальные иглы, фильтровальная бумага (салфетки), стаканы) гипертонический раствор хлорида натрия, 3%-ный раствор пероксида водорода, раствор йода в йодистом калии, глицерин, клубни картофеля, лист элодеи канадской, плод рябины обыкновенной (рябины или томата), лук репчатый, разведенные в воде дрожжи);</w:t>
      </w:r>
    </w:p>
    <w:p w14:paraId="35DC4F1D" w14:textId="77777777" w:rsidR="00707E3C" w:rsidRPr="008D215F" w:rsidRDefault="00707E3C" w:rsidP="00A47C47">
      <w:pPr>
        <w:spacing w:after="0" w:line="276" w:lineRule="auto"/>
        <w:jc w:val="both"/>
        <w:rPr>
          <w:rFonts w:ascii="Times New Roman" w:eastAsia="Times New Roman" w:hAnsi="Times New Roman" w:cs="Times New Roman"/>
          <w:sz w:val="24"/>
          <w:szCs w:val="24"/>
        </w:rPr>
      </w:pPr>
    </w:p>
    <w:p w14:paraId="5FD3D557" w14:textId="77777777" w:rsidR="00707E3C" w:rsidRPr="008D215F" w:rsidRDefault="00050178" w:rsidP="00A47C47">
      <w:pPr>
        <w:spacing w:after="0" w:line="276" w:lineRule="auto"/>
        <w:ind w:firstLine="709"/>
        <w:jc w:val="both"/>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3.2. Информационное обеспечение реализации программы</w:t>
      </w:r>
    </w:p>
    <w:p w14:paraId="432F07B3" w14:textId="77777777" w:rsidR="00B64B04" w:rsidRPr="008D215F" w:rsidRDefault="00B64B04" w:rsidP="00A47C47">
      <w:pPr>
        <w:suppressAutoHyphens/>
        <w:spacing w:after="0" w:line="276" w:lineRule="auto"/>
        <w:ind w:firstLine="709"/>
        <w:jc w:val="both"/>
        <w:rPr>
          <w:rFonts w:ascii="Times New Roman" w:eastAsia="Times New Roman" w:hAnsi="Times New Roman" w:cs="Times New Roman"/>
          <w:sz w:val="24"/>
          <w:szCs w:val="24"/>
        </w:rPr>
      </w:pPr>
      <w:bookmarkStart w:id="8" w:name="_Hlk120782426"/>
      <w:r w:rsidRPr="008D215F">
        <w:rPr>
          <w:rFonts w:ascii="Times New Roman" w:eastAsia="Times New Roman" w:hAnsi="Times New Roman" w:cs="Times New Roman"/>
          <w:bCs/>
          <w:sz w:val="24"/>
          <w:szCs w:val="24"/>
        </w:rPr>
        <w:t>1. Для реализации программы библиотечный фонд образовательной организации должен иметь п</w:t>
      </w:r>
      <w:r w:rsidRPr="008D215F">
        <w:rPr>
          <w:rFonts w:ascii="Times New Roman" w:eastAsia="Times New Roman" w:hAnsi="Times New Roman" w:cs="Times New Roman"/>
          <w:sz w:val="24"/>
          <w:szCs w:val="24"/>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5CAC4139" w14:textId="38E7E7B1" w:rsidR="00707E3C" w:rsidRPr="008D215F" w:rsidRDefault="00B64B04" w:rsidP="00A47C47">
      <w:pPr>
        <w:spacing w:after="0" w:line="276" w:lineRule="auto"/>
        <w:ind w:firstLine="709"/>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2. </w:t>
      </w:r>
      <w:bookmarkStart w:id="9" w:name="_Hlk120781305"/>
      <w:bookmarkStart w:id="10" w:name="_Hlk120780419"/>
      <w:bookmarkStart w:id="11" w:name="_Hlk120781324"/>
      <w:bookmarkStart w:id="12" w:name="_Hlk120716574"/>
      <w:r w:rsidRPr="008D215F">
        <w:rPr>
          <w:rFonts w:ascii="Times New Roman" w:eastAsia="Times New Roman" w:hAnsi="Times New Roman" w:cs="Times New Roman"/>
          <w:sz w:val="24"/>
          <w:szCs w:val="24"/>
        </w:rPr>
        <w:t>Рекомендуемые печатные издания по реализации общеобразовательной</w:t>
      </w:r>
      <w:bookmarkEnd w:id="9"/>
      <w:r w:rsidRPr="008D215F">
        <w:rPr>
          <w:rFonts w:ascii="Times New Roman" w:eastAsia="Times New Roman" w:hAnsi="Times New Roman" w:cs="Times New Roman"/>
          <w:sz w:val="24"/>
          <w:szCs w:val="24"/>
        </w:rPr>
        <w:t xml:space="preserve"> дисциплины</w:t>
      </w:r>
      <w:bookmarkEnd w:id="10"/>
      <w:r w:rsidRPr="008D215F">
        <w:rPr>
          <w:rFonts w:ascii="Times New Roman" w:eastAsia="Times New Roman" w:hAnsi="Times New Roman" w:cs="Times New Roman"/>
          <w:sz w:val="24"/>
          <w:szCs w:val="24"/>
        </w:rPr>
        <w:t xml:space="preserve"> </w:t>
      </w:r>
      <w:bookmarkEnd w:id="11"/>
      <w:r w:rsidRPr="008D215F">
        <w:rPr>
          <w:rFonts w:ascii="Times New Roman" w:eastAsia="Times New Roman" w:hAnsi="Times New Roman" w:cs="Times New Roman"/>
          <w:sz w:val="24"/>
          <w:szCs w:val="24"/>
        </w:rPr>
        <w:t>представлены в методических рекомендациях по организации обучения</w:t>
      </w:r>
      <w:bookmarkEnd w:id="8"/>
      <w:bookmarkEnd w:id="12"/>
      <w:r w:rsidRPr="008D215F">
        <w:rPr>
          <w:rFonts w:ascii="Times New Roman" w:eastAsia="Times New Roman" w:hAnsi="Times New Roman" w:cs="Times New Roman"/>
          <w:sz w:val="24"/>
          <w:szCs w:val="24"/>
        </w:rPr>
        <w:t>.</w:t>
      </w:r>
    </w:p>
    <w:p w14:paraId="574F00A5" w14:textId="77777777" w:rsidR="00707E3C" w:rsidRPr="008D215F" w:rsidRDefault="00707E3C" w:rsidP="00A47C47">
      <w:pPr>
        <w:spacing w:after="0" w:line="276" w:lineRule="auto"/>
        <w:ind w:firstLine="709"/>
        <w:jc w:val="both"/>
        <w:rPr>
          <w:rFonts w:ascii="Times New Roman" w:eastAsia="Times New Roman" w:hAnsi="Times New Roman" w:cs="Times New Roman"/>
          <w:sz w:val="24"/>
          <w:szCs w:val="24"/>
        </w:rPr>
      </w:pPr>
    </w:p>
    <w:p w14:paraId="2225B22F" w14:textId="32D73716" w:rsidR="00707E3C" w:rsidRPr="008D215F" w:rsidRDefault="00050178" w:rsidP="00A47C47">
      <w:pPr>
        <w:numPr>
          <w:ilvl w:val="0"/>
          <w:numId w:val="8"/>
        </w:numPr>
        <w:shd w:val="clear" w:color="auto" w:fill="FFFFFF"/>
        <w:spacing w:after="0" w:line="276" w:lineRule="auto"/>
        <w:jc w:val="both"/>
        <w:rPr>
          <w:rFonts w:ascii="Times New Roman" w:eastAsia="Times New Roman" w:hAnsi="Times New Roman" w:cs="Times New Roman"/>
          <w:b/>
          <w:sz w:val="24"/>
          <w:szCs w:val="24"/>
        </w:rPr>
      </w:pPr>
      <w:r w:rsidRPr="008D215F">
        <w:rPr>
          <w:rFonts w:ascii="Times New Roman" w:hAnsi="Times New Roman" w:cs="Times New Roman"/>
          <w:sz w:val="24"/>
          <w:szCs w:val="24"/>
        </w:rPr>
        <w:br w:type="page"/>
      </w:r>
    </w:p>
    <w:p w14:paraId="1B318720" w14:textId="28B7380B" w:rsidR="00707E3C" w:rsidRPr="008D215F" w:rsidRDefault="00050178" w:rsidP="00A47C47">
      <w:pPr>
        <w:pStyle w:val="3"/>
        <w:spacing w:before="0" w:after="0" w:line="276" w:lineRule="auto"/>
        <w:jc w:val="center"/>
        <w:rPr>
          <w:rFonts w:ascii="Times New Roman" w:hAnsi="Times New Roman" w:cs="Times New Roman"/>
          <w:sz w:val="24"/>
          <w:szCs w:val="24"/>
        </w:rPr>
      </w:pPr>
      <w:bookmarkStart w:id="13" w:name="_heading=h.3znysh7" w:colFirst="0" w:colLast="0"/>
      <w:bookmarkStart w:id="14" w:name="_Toc118234135"/>
      <w:bookmarkEnd w:id="13"/>
      <w:r w:rsidRPr="008D215F">
        <w:rPr>
          <w:rFonts w:ascii="Times New Roman" w:hAnsi="Times New Roman" w:cs="Times New Roman"/>
          <w:sz w:val="24"/>
          <w:szCs w:val="24"/>
        </w:rPr>
        <w:lastRenderedPageBreak/>
        <w:t xml:space="preserve">4. </w:t>
      </w:r>
      <w:r w:rsidR="006D1489" w:rsidRPr="008D215F">
        <w:rPr>
          <w:rFonts w:ascii="Times New Roman" w:hAnsi="Times New Roman" w:cs="Times New Roman"/>
          <w:sz w:val="24"/>
          <w:szCs w:val="24"/>
        </w:rPr>
        <w:t>Контроль и оценка результатов освоения общеобразовательной дисциплины</w:t>
      </w:r>
      <w:bookmarkEnd w:id="14"/>
    </w:p>
    <w:p w14:paraId="56198621" w14:textId="77777777" w:rsidR="00707E3C" w:rsidRPr="008D215F" w:rsidRDefault="00707E3C" w:rsidP="00A47C47">
      <w:pPr>
        <w:spacing w:after="0" w:line="276" w:lineRule="auto"/>
        <w:jc w:val="center"/>
        <w:rPr>
          <w:rFonts w:ascii="Times New Roman" w:eastAsia="Times New Roman" w:hAnsi="Times New Roman" w:cs="Times New Roman"/>
          <w:b/>
          <w:sz w:val="24"/>
          <w:szCs w:val="24"/>
        </w:rPr>
      </w:pPr>
    </w:p>
    <w:p w14:paraId="2C3B7FF9" w14:textId="048654F2" w:rsidR="00707E3C" w:rsidRPr="008D215F" w:rsidRDefault="00050178"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Контроль</w:t>
      </w:r>
      <w:r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b/>
          <w:sz w:val="24"/>
          <w:szCs w:val="24"/>
        </w:rPr>
        <w:t>и оценка</w:t>
      </w:r>
      <w:r w:rsidRPr="008D215F">
        <w:rPr>
          <w:rFonts w:ascii="Times New Roman" w:eastAsia="Times New Roman" w:hAnsi="Times New Roman" w:cs="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30757E50" w14:textId="77777777" w:rsidR="005D3590" w:rsidRPr="008D215F" w:rsidRDefault="005D3590" w:rsidP="00A47C47">
      <w:pPr>
        <w:spacing w:after="0" w:line="276" w:lineRule="auto"/>
        <w:jc w:val="both"/>
        <w:rPr>
          <w:rFonts w:ascii="Times New Roman" w:eastAsia="Times New Roman" w:hAnsi="Times New Roman" w:cs="Times New Roman"/>
          <w:b/>
          <w:sz w:val="24"/>
          <w:szCs w:val="24"/>
        </w:rPr>
      </w:pPr>
    </w:p>
    <w:tbl>
      <w:tblPr>
        <w:tblStyle w:val="afb"/>
        <w:tblW w:w="96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285"/>
        <w:gridCol w:w="4380"/>
      </w:tblGrid>
      <w:tr w:rsidR="00707E3C" w:rsidRPr="008D215F" w14:paraId="4EEC187F" w14:textId="77777777" w:rsidTr="009521C5">
        <w:trPr>
          <w:jc w:val="center"/>
        </w:trPr>
        <w:tc>
          <w:tcPr>
            <w:tcW w:w="1980" w:type="dxa"/>
          </w:tcPr>
          <w:p w14:paraId="01A94116" w14:textId="4A246E70" w:rsidR="00707E3C" w:rsidRPr="008D215F" w:rsidRDefault="00050178" w:rsidP="00A47C47">
            <w:pPr>
              <w:spacing w:after="0" w:line="276" w:lineRule="auto"/>
              <w:ind w:left="57" w:right="57"/>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Общая компетенция</w:t>
            </w:r>
          </w:p>
        </w:tc>
        <w:tc>
          <w:tcPr>
            <w:tcW w:w="3285" w:type="dxa"/>
          </w:tcPr>
          <w:p w14:paraId="5532A35C" w14:textId="77777777" w:rsidR="00707E3C" w:rsidRPr="008D215F" w:rsidRDefault="00050178" w:rsidP="00A47C47">
            <w:pPr>
              <w:spacing w:after="0" w:line="276" w:lineRule="auto"/>
              <w:ind w:left="57" w:right="57"/>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Раздел/Тема</w:t>
            </w:r>
          </w:p>
        </w:tc>
        <w:tc>
          <w:tcPr>
            <w:tcW w:w="4380" w:type="dxa"/>
          </w:tcPr>
          <w:p w14:paraId="12B1ED5F" w14:textId="77777777" w:rsidR="00707E3C" w:rsidRPr="008D215F" w:rsidRDefault="00050178" w:rsidP="00A47C47">
            <w:pPr>
              <w:spacing w:after="0" w:line="276" w:lineRule="auto"/>
              <w:ind w:left="57" w:right="57"/>
              <w:jc w:val="center"/>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Тип оценочных мероприятий</w:t>
            </w:r>
          </w:p>
        </w:tc>
      </w:tr>
      <w:tr w:rsidR="00707E3C" w:rsidRPr="008D215F" w14:paraId="38D395A2" w14:textId="77777777" w:rsidTr="009521C5">
        <w:trPr>
          <w:jc w:val="center"/>
        </w:trPr>
        <w:tc>
          <w:tcPr>
            <w:tcW w:w="1980" w:type="dxa"/>
          </w:tcPr>
          <w:p w14:paraId="5274A8D0" w14:textId="77777777" w:rsidR="00707E3C" w:rsidRPr="008D215F" w:rsidRDefault="00707E3C" w:rsidP="00A47C47">
            <w:pPr>
              <w:spacing w:after="0" w:line="276" w:lineRule="auto"/>
              <w:ind w:left="57" w:right="57"/>
              <w:jc w:val="center"/>
              <w:rPr>
                <w:rFonts w:ascii="Times New Roman" w:eastAsia="Times New Roman" w:hAnsi="Times New Roman" w:cs="Times New Roman"/>
                <w:sz w:val="24"/>
                <w:szCs w:val="24"/>
              </w:rPr>
            </w:pPr>
          </w:p>
        </w:tc>
        <w:tc>
          <w:tcPr>
            <w:tcW w:w="3285" w:type="dxa"/>
          </w:tcPr>
          <w:p w14:paraId="607D03E2" w14:textId="77777777"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1. Клетка – структурно-функциональная единица живого</w:t>
            </w:r>
          </w:p>
        </w:tc>
        <w:tc>
          <w:tcPr>
            <w:tcW w:w="4380" w:type="dxa"/>
          </w:tcPr>
          <w:p w14:paraId="370AEA84" w14:textId="77777777" w:rsidR="00707E3C" w:rsidRPr="008D215F" w:rsidRDefault="00050178" w:rsidP="00A47C47">
            <w:pPr>
              <w:spacing w:after="0" w:line="276" w:lineRule="auto"/>
              <w:ind w:left="57" w:right="57"/>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Контрольная работа “Молекулярный уровень организации живого”</w:t>
            </w:r>
          </w:p>
        </w:tc>
      </w:tr>
      <w:tr w:rsidR="00707E3C" w:rsidRPr="008D215F" w14:paraId="5111267E" w14:textId="77777777" w:rsidTr="009521C5">
        <w:trPr>
          <w:jc w:val="center"/>
        </w:trPr>
        <w:tc>
          <w:tcPr>
            <w:tcW w:w="1980" w:type="dxa"/>
            <w:tcMar>
              <w:top w:w="40" w:type="dxa"/>
              <w:left w:w="40" w:type="dxa"/>
              <w:bottom w:w="40" w:type="dxa"/>
              <w:right w:w="40" w:type="dxa"/>
            </w:tcMar>
          </w:tcPr>
          <w:p w14:paraId="28202CDD" w14:textId="6F89560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1E6471D6" w14:textId="7A10BF57"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№1.1.</w:t>
            </w:r>
          </w:p>
          <w:p w14:paraId="7565D8EC" w14:textId="07568CCE"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Биология как наука</w:t>
            </w:r>
          </w:p>
        </w:tc>
        <w:tc>
          <w:tcPr>
            <w:tcW w:w="4380" w:type="dxa"/>
          </w:tcPr>
          <w:p w14:paraId="5F3FD03E"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Заполнение таблицы с описанием методов микроскопирования с их достоинствами и недостатками.</w:t>
            </w:r>
          </w:p>
          <w:p w14:paraId="2E24B3C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Заполнение таблицы «Вклад ученых в развитие биологии»</w:t>
            </w:r>
          </w:p>
        </w:tc>
      </w:tr>
      <w:tr w:rsidR="00707E3C" w:rsidRPr="008D215F" w14:paraId="7ACF23D9" w14:textId="77777777" w:rsidTr="009521C5">
        <w:trPr>
          <w:jc w:val="center"/>
        </w:trPr>
        <w:tc>
          <w:tcPr>
            <w:tcW w:w="1980" w:type="dxa"/>
            <w:tcMar>
              <w:top w:w="40" w:type="dxa"/>
              <w:left w:w="40" w:type="dxa"/>
              <w:bottom w:w="40" w:type="dxa"/>
              <w:right w:w="40" w:type="dxa"/>
            </w:tcMar>
          </w:tcPr>
          <w:p w14:paraId="19FE83C5" w14:textId="02B63A44"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4050AC6D" w14:textId="2CB1319A"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№1.2.</w:t>
            </w:r>
          </w:p>
          <w:p w14:paraId="5411E7CB" w14:textId="0CAEB3F2"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Общая характеристика жизни</w:t>
            </w:r>
          </w:p>
        </w:tc>
        <w:tc>
          <w:tcPr>
            <w:tcW w:w="4380" w:type="dxa"/>
          </w:tcPr>
          <w:p w14:paraId="4DF63EAC"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Заполнение сравнительной таблицы сходства и различий живого и не живого</w:t>
            </w:r>
          </w:p>
        </w:tc>
      </w:tr>
      <w:tr w:rsidR="00707E3C" w:rsidRPr="008D215F" w14:paraId="06323887" w14:textId="77777777" w:rsidTr="009521C5">
        <w:trPr>
          <w:jc w:val="center"/>
        </w:trPr>
        <w:tc>
          <w:tcPr>
            <w:tcW w:w="1980" w:type="dxa"/>
            <w:tcMar>
              <w:top w:w="40" w:type="dxa"/>
              <w:left w:w="40" w:type="dxa"/>
              <w:bottom w:w="40" w:type="dxa"/>
              <w:right w:w="40" w:type="dxa"/>
            </w:tcMar>
          </w:tcPr>
          <w:p w14:paraId="779F3417" w14:textId="23E5EF96"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319E44BA" w14:textId="47251FC4"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1FBF5C7A" w14:textId="76407D9D"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Pr>
          <w:p w14:paraId="427CA30E" w14:textId="7F387E2F"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№1.3.</w:t>
            </w:r>
          </w:p>
          <w:p w14:paraId="0B4B840C" w14:textId="24C8A967"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Биологически важные химические соединения</w:t>
            </w:r>
          </w:p>
        </w:tc>
        <w:tc>
          <w:tcPr>
            <w:tcW w:w="4380" w:type="dxa"/>
            <w:shd w:val="clear" w:color="auto" w:fill="auto"/>
            <w:tcMar>
              <w:top w:w="40" w:type="dxa"/>
              <w:left w:w="40" w:type="dxa"/>
              <w:bottom w:w="40" w:type="dxa"/>
              <w:right w:w="40" w:type="dxa"/>
            </w:tcMar>
          </w:tcPr>
          <w:p w14:paraId="6B157E06"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329098D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Подготовка устных сообщений с презентацией</w:t>
            </w:r>
          </w:p>
          <w:p w14:paraId="7043BF2D"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Выполнение и защита лабораторных работ: «Определение витамина С в продуктах питания», </w:t>
            </w:r>
          </w:p>
          <w:p w14:paraId="720A0A18"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«Гидрофильно-гидрофобные свойства липидов»</w:t>
            </w:r>
          </w:p>
        </w:tc>
      </w:tr>
      <w:tr w:rsidR="00707E3C" w:rsidRPr="008D215F" w14:paraId="0954C652" w14:textId="77777777" w:rsidTr="009521C5">
        <w:trPr>
          <w:jc w:val="center"/>
        </w:trPr>
        <w:tc>
          <w:tcPr>
            <w:tcW w:w="1980" w:type="dxa"/>
            <w:tcMar>
              <w:top w:w="40" w:type="dxa"/>
              <w:left w:w="40" w:type="dxa"/>
              <w:bottom w:w="40" w:type="dxa"/>
              <w:right w:w="40" w:type="dxa"/>
            </w:tcMar>
          </w:tcPr>
          <w:p w14:paraId="4FAF459E" w14:textId="354DDACB"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120EAF8B" w14:textId="06CF723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871259C" w14:textId="38D332E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FF3BCA"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4</w:t>
            </w:r>
          </w:p>
        </w:tc>
        <w:tc>
          <w:tcPr>
            <w:tcW w:w="3285" w:type="dxa"/>
            <w:shd w:val="clear" w:color="auto" w:fill="auto"/>
            <w:tcMar>
              <w:top w:w="40" w:type="dxa"/>
              <w:left w:w="40" w:type="dxa"/>
              <w:bottom w:w="40" w:type="dxa"/>
              <w:right w:w="40" w:type="dxa"/>
            </w:tcMar>
          </w:tcPr>
          <w:p w14:paraId="2373A440" w14:textId="1AD1FC2F"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№1.4.</w:t>
            </w:r>
          </w:p>
          <w:p w14:paraId="07BCC1C5" w14:textId="0871019D"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Структурно-функциональная организация клеток</w:t>
            </w:r>
          </w:p>
        </w:tc>
        <w:tc>
          <w:tcPr>
            <w:tcW w:w="4380" w:type="dxa"/>
            <w:shd w:val="clear" w:color="auto" w:fill="auto"/>
            <w:tcMar>
              <w:top w:w="40" w:type="dxa"/>
              <w:left w:w="40" w:type="dxa"/>
              <w:bottom w:w="40" w:type="dxa"/>
              <w:right w:w="40" w:type="dxa"/>
            </w:tcMar>
          </w:tcPr>
          <w:p w14:paraId="6F624BD9"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Оцениваемая дискуссия по вопросам лекции</w:t>
            </w:r>
          </w:p>
          <w:p w14:paraId="2904C742"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ментальной карты по классификации клеток и их строению на про- и эукариотических и по царствам в мини группах</w:t>
            </w:r>
          </w:p>
          <w:p w14:paraId="375CF988"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Выполнение и защита лабораторных работ:</w:t>
            </w:r>
          </w:p>
          <w:p w14:paraId="04DDA5FC"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«Строение клетки (растения, животные, грибы) и клеточные включения (крахмал, каротиноиды, хлоропласты, хромопласты)»,</w:t>
            </w:r>
          </w:p>
          <w:p w14:paraId="4635644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«Проницаемость мембраны (плазмолиз, деплазмолиз)»</w:t>
            </w:r>
          </w:p>
        </w:tc>
      </w:tr>
      <w:tr w:rsidR="00707E3C" w:rsidRPr="008D215F" w14:paraId="47575E4E" w14:textId="77777777" w:rsidTr="009521C5">
        <w:trPr>
          <w:jc w:val="center"/>
        </w:trPr>
        <w:tc>
          <w:tcPr>
            <w:tcW w:w="1980" w:type="dxa"/>
            <w:tcMar>
              <w:top w:w="40" w:type="dxa"/>
              <w:left w:w="40" w:type="dxa"/>
              <w:bottom w:w="40" w:type="dxa"/>
              <w:right w:w="40" w:type="dxa"/>
            </w:tcMar>
          </w:tcPr>
          <w:p w14:paraId="1448F90E" w14:textId="35D8FF30"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4E874994" w14:textId="60C2A9C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4ADDB0EB" w14:textId="7A10AD85"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№1.5.</w:t>
            </w:r>
          </w:p>
          <w:p w14:paraId="371E9526" w14:textId="2670E852"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 xml:space="preserve">Структурно-функциональные </w:t>
            </w:r>
            <w:r w:rsidRPr="008D215F">
              <w:rPr>
                <w:rFonts w:ascii="Times New Roman" w:eastAsia="Times New Roman" w:hAnsi="Times New Roman" w:cs="Times New Roman"/>
                <w:sz w:val="24"/>
                <w:szCs w:val="24"/>
              </w:rPr>
              <w:lastRenderedPageBreak/>
              <w:t>факторы наследственности</w:t>
            </w:r>
          </w:p>
        </w:tc>
        <w:tc>
          <w:tcPr>
            <w:tcW w:w="4380" w:type="dxa"/>
            <w:shd w:val="clear" w:color="auto" w:fill="auto"/>
            <w:tcMar>
              <w:top w:w="40" w:type="dxa"/>
              <w:left w:w="40" w:type="dxa"/>
              <w:bottom w:w="40" w:type="dxa"/>
              <w:right w:w="40" w:type="dxa"/>
            </w:tcMar>
          </w:tcPr>
          <w:p w14:paraId="2B4C993D"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Фронтальный опрос</w:t>
            </w:r>
          </w:p>
          <w:p w14:paraId="349F891C"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14FB4721"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Решение задач на определение последовательности нуклеотидов</w:t>
            </w:r>
          </w:p>
          <w:p w14:paraId="675BC9BE" w14:textId="53BD01CF" w:rsidR="009521C5" w:rsidRPr="008D215F" w:rsidRDefault="009521C5" w:rsidP="00A47C47">
            <w:pPr>
              <w:widowControl w:val="0"/>
              <w:spacing w:after="0" w:line="276" w:lineRule="auto"/>
              <w:ind w:hanging="2"/>
              <w:rPr>
                <w:rFonts w:ascii="Times New Roman" w:eastAsia="Times New Roman" w:hAnsi="Times New Roman" w:cs="Times New Roman"/>
                <w:sz w:val="24"/>
                <w:szCs w:val="24"/>
              </w:rPr>
            </w:pPr>
          </w:p>
        </w:tc>
      </w:tr>
      <w:tr w:rsidR="00707E3C" w:rsidRPr="008D215F" w14:paraId="448BF3EF" w14:textId="77777777" w:rsidTr="009521C5">
        <w:trPr>
          <w:jc w:val="center"/>
        </w:trPr>
        <w:tc>
          <w:tcPr>
            <w:tcW w:w="1980" w:type="dxa"/>
            <w:tcMar>
              <w:top w:w="40" w:type="dxa"/>
              <w:left w:w="40" w:type="dxa"/>
              <w:bottom w:w="40" w:type="dxa"/>
              <w:right w:w="40" w:type="dxa"/>
            </w:tcMar>
          </w:tcPr>
          <w:p w14:paraId="7DC9BFD5" w14:textId="73974D8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01</w:t>
            </w:r>
          </w:p>
          <w:p w14:paraId="3FD144FE" w14:textId="0E8626C3"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48899AA9" w14:textId="134FB31E"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№1.6.</w:t>
            </w:r>
          </w:p>
          <w:p w14:paraId="5A508C6E" w14:textId="6CDDC259"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Процессы матричного синтеза</w:t>
            </w:r>
          </w:p>
        </w:tc>
        <w:tc>
          <w:tcPr>
            <w:tcW w:w="4380" w:type="dxa"/>
          </w:tcPr>
          <w:p w14:paraId="5F282EBA"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23957C73"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 «Процессы матричного синтеза»</w:t>
            </w:r>
          </w:p>
          <w:p w14:paraId="38D40A50"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последовательности аминокислот в молекуле белка</w:t>
            </w:r>
          </w:p>
          <w:p w14:paraId="399C844B"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последовательности аминокислот в молекуле белка в случае изменения последовательности нуклеотидов ДНК</w:t>
            </w:r>
          </w:p>
        </w:tc>
      </w:tr>
      <w:tr w:rsidR="00707E3C" w:rsidRPr="008D215F" w14:paraId="60E40DBD" w14:textId="77777777" w:rsidTr="009521C5">
        <w:trPr>
          <w:jc w:val="center"/>
        </w:trPr>
        <w:tc>
          <w:tcPr>
            <w:tcW w:w="1980" w:type="dxa"/>
            <w:tcMar>
              <w:top w:w="40" w:type="dxa"/>
              <w:left w:w="40" w:type="dxa"/>
              <w:bottom w:w="40" w:type="dxa"/>
              <w:right w:w="40" w:type="dxa"/>
            </w:tcMar>
          </w:tcPr>
          <w:p w14:paraId="4819E4A0" w14:textId="5E57B200"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FF3BCA"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p w14:paraId="2464AEEF" w14:textId="39377098"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Pr>
          <w:p w14:paraId="18287E3A" w14:textId="7E874368"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№1.7.</w:t>
            </w:r>
          </w:p>
          <w:p w14:paraId="4597D460" w14:textId="4B89BDE9"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 xml:space="preserve">Неклеточные формы жизни </w:t>
            </w:r>
          </w:p>
        </w:tc>
        <w:tc>
          <w:tcPr>
            <w:tcW w:w="4380" w:type="dxa"/>
          </w:tcPr>
          <w:p w14:paraId="6CBB40A3"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66AB9E48" w14:textId="77777777"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 xml:space="preserve">Подготовка устных сообщений с презентацией (вирусные и бактериальные заболевания. Общие принципы использования лекарственных веществ. Особенности применения антибиотиков) </w:t>
            </w:r>
          </w:p>
        </w:tc>
      </w:tr>
      <w:tr w:rsidR="00707E3C" w:rsidRPr="008D215F" w14:paraId="361B8B67" w14:textId="77777777" w:rsidTr="009521C5">
        <w:trPr>
          <w:jc w:val="center"/>
        </w:trPr>
        <w:tc>
          <w:tcPr>
            <w:tcW w:w="1980" w:type="dxa"/>
            <w:tcMar>
              <w:top w:w="40" w:type="dxa"/>
              <w:left w:w="40" w:type="dxa"/>
              <w:bottom w:w="40" w:type="dxa"/>
              <w:right w:w="40" w:type="dxa"/>
            </w:tcMar>
          </w:tcPr>
          <w:p w14:paraId="27F006D8" w14:textId="1657968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47CF9899" w14:textId="55D0CD67"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№1.8.</w:t>
            </w:r>
          </w:p>
          <w:p w14:paraId="3E43579F" w14:textId="2631E365"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Обмен веществ и превращение энергии в клетке</w:t>
            </w:r>
          </w:p>
        </w:tc>
        <w:tc>
          <w:tcPr>
            <w:tcW w:w="4380" w:type="dxa"/>
          </w:tcPr>
          <w:p w14:paraId="38854FB8"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6D502154" w14:textId="77777777"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 xml:space="preserve">Заполнение сравнительной таблицы характеристик типов обмена веществ </w:t>
            </w:r>
          </w:p>
        </w:tc>
      </w:tr>
      <w:tr w:rsidR="00707E3C" w:rsidRPr="008D215F" w14:paraId="5D22A411" w14:textId="77777777" w:rsidTr="009521C5">
        <w:trPr>
          <w:jc w:val="center"/>
        </w:trPr>
        <w:tc>
          <w:tcPr>
            <w:tcW w:w="1980" w:type="dxa"/>
            <w:tcMar>
              <w:top w:w="40" w:type="dxa"/>
              <w:left w:w="40" w:type="dxa"/>
              <w:bottom w:w="40" w:type="dxa"/>
              <w:right w:w="40" w:type="dxa"/>
            </w:tcMar>
          </w:tcPr>
          <w:p w14:paraId="59BFB9DF" w14:textId="54BDF47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2B4A767B" w14:textId="41C2442B"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Pr>
          <w:p w14:paraId="34DB245F" w14:textId="200382EB" w:rsidR="00FF3BCA" w:rsidRPr="008D215F" w:rsidRDefault="00FF3BCA"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№1.9.</w:t>
            </w:r>
          </w:p>
          <w:p w14:paraId="62B017AF" w14:textId="4664CDA6"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Жизненный цикл клетки. Митоз. Мейоз</w:t>
            </w:r>
          </w:p>
        </w:tc>
        <w:tc>
          <w:tcPr>
            <w:tcW w:w="4380" w:type="dxa"/>
          </w:tcPr>
          <w:p w14:paraId="18898DF6"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Обсуждение по вопросам лекции</w:t>
            </w:r>
          </w:p>
          <w:p w14:paraId="7017D3BB"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ленты времени жизненного цикла</w:t>
            </w:r>
          </w:p>
        </w:tc>
      </w:tr>
      <w:tr w:rsidR="00707E3C" w:rsidRPr="008D215F" w14:paraId="7FBF9207" w14:textId="77777777" w:rsidTr="009521C5">
        <w:trPr>
          <w:jc w:val="center"/>
        </w:trPr>
        <w:tc>
          <w:tcPr>
            <w:tcW w:w="1980" w:type="dxa"/>
            <w:tcMar>
              <w:top w:w="40" w:type="dxa"/>
              <w:left w:w="40" w:type="dxa"/>
              <w:bottom w:w="40" w:type="dxa"/>
              <w:right w:w="40" w:type="dxa"/>
            </w:tcMar>
          </w:tcPr>
          <w:p w14:paraId="14FD1930" w14:textId="77777777"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Pr>
          <w:p w14:paraId="4CBC0753"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b/>
                <w:sz w:val="24"/>
                <w:szCs w:val="24"/>
              </w:rPr>
              <w:t>Раздел 2. Строение и функции организма</w:t>
            </w:r>
          </w:p>
        </w:tc>
        <w:tc>
          <w:tcPr>
            <w:tcW w:w="4380" w:type="dxa"/>
          </w:tcPr>
          <w:p w14:paraId="6471E087" w14:textId="18D5BF92"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highlight w:val="white"/>
              </w:rPr>
              <w:t xml:space="preserve">Контрольная работа </w:t>
            </w:r>
            <w:r w:rsidR="002F416A" w:rsidRPr="008D215F">
              <w:rPr>
                <w:rFonts w:ascii="Times New Roman" w:eastAsia="Times New Roman" w:hAnsi="Times New Roman" w:cs="Times New Roman"/>
                <w:sz w:val="24"/>
                <w:szCs w:val="24"/>
              </w:rPr>
              <w:t>«</w:t>
            </w:r>
            <w:r w:rsidRPr="008D215F">
              <w:rPr>
                <w:rFonts w:ascii="Times New Roman" w:eastAsia="Times New Roman" w:hAnsi="Times New Roman" w:cs="Times New Roman"/>
                <w:sz w:val="24"/>
                <w:szCs w:val="24"/>
              </w:rPr>
              <w:t>Строение и функции организма</w:t>
            </w:r>
            <w:r w:rsidR="002F416A" w:rsidRPr="008D215F">
              <w:rPr>
                <w:rFonts w:ascii="Times New Roman" w:eastAsia="Times New Roman" w:hAnsi="Times New Roman" w:cs="Times New Roman"/>
                <w:sz w:val="24"/>
                <w:szCs w:val="24"/>
              </w:rPr>
              <w:t>»</w:t>
            </w:r>
          </w:p>
        </w:tc>
      </w:tr>
      <w:tr w:rsidR="00707E3C" w:rsidRPr="008D215F" w14:paraId="6A8F5F4E" w14:textId="77777777" w:rsidTr="009521C5">
        <w:trPr>
          <w:jc w:val="center"/>
        </w:trPr>
        <w:tc>
          <w:tcPr>
            <w:tcW w:w="1980" w:type="dxa"/>
            <w:tcMar>
              <w:top w:w="40" w:type="dxa"/>
              <w:left w:w="40" w:type="dxa"/>
              <w:bottom w:w="40" w:type="dxa"/>
              <w:right w:w="40" w:type="dxa"/>
            </w:tcMar>
          </w:tcPr>
          <w:p w14:paraId="73520176" w14:textId="7DA1F854"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2C0F13DD" w14:textId="49C0AFC4"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Pr>
          <w:p w14:paraId="405369EB" w14:textId="52A82B35"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№2.1.</w:t>
            </w:r>
          </w:p>
          <w:p w14:paraId="5979D2D6" w14:textId="4321F6B6"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Строение организма</w:t>
            </w:r>
          </w:p>
        </w:tc>
        <w:tc>
          <w:tcPr>
            <w:tcW w:w="4380" w:type="dxa"/>
          </w:tcPr>
          <w:p w14:paraId="319A3582"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Оцениваемая дискуссия</w:t>
            </w:r>
          </w:p>
          <w:p w14:paraId="040386EF"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ментальной карты тканей, органов и систем органов организмов (растения, животные, человек) с краткой характеристикой их функций</w:t>
            </w:r>
          </w:p>
          <w:p w14:paraId="165C35F9"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Подготовка и представление устных сообщений с презентацией (иммунитет, инфекционные заболевания, эпидемии, вакцинация)</w:t>
            </w:r>
          </w:p>
        </w:tc>
      </w:tr>
      <w:tr w:rsidR="00707E3C" w:rsidRPr="008D215F" w14:paraId="50AC57B8" w14:textId="77777777" w:rsidTr="009521C5">
        <w:trPr>
          <w:jc w:val="center"/>
        </w:trPr>
        <w:tc>
          <w:tcPr>
            <w:tcW w:w="1980" w:type="dxa"/>
            <w:tcMar>
              <w:top w:w="40" w:type="dxa"/>
              <w:left w:w="40" w:type="dxa"/>
              <w:bottom w:w="40" w:type="dxa"/>
              <w:right w:w="40" w:type="dxa"/>
            </w:tcMar>
          </w:tcPr>
          <w:p w14:paraId="194828FA" w14:textId="0023D8C9"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64EA39D4" w14:textId="4A98F5CC"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№2.2.</w:t>
            </w:r>
          </w:p>
          <w:p w14:paraId="0058B90B" w14:textId="2B2FA4E4"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Формы размножения организмов</w:t>
            </w:r>
          </w:p>
        </w:tc>
        <w:tc>
          <w:tcPr>
            <w:tcW w:w="4380" w:type="dxa"/>
          </w:tcPr>
          <w:p w14:paraId="66BF93A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5E8FE0B5"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Заполнение таблицы с краткой характеристикой и примерами форм размножения организмов</w:t>
            </w:r>
          </w:p>
        </w:tc>
      </w:tr>
      <w:tr w:rsidR="00707E3C" w:rsidRPr="008D215F" w14:paraId="2AAAEE45" w14:textId="77777777" w:rsidTr="009521C5">
        <w:trPr>
          <w:jc w:val="center"/>
        </w:trPr>
        <w:tc>
          <w:tcPr>
            <w:tcW w:w="1980" w:type="dxa"/>
            <w:tcMar>
              <w:top w:w="40" w:type="dxa"/>
              <w:left w:w="40" w:type="dxa"/>
              <w:bottom w:w="40" w:type="dxa"/>
              <w:right w:w="40" w:type="dxa"/>
            </w:tcMar>
          </w:tcPr>
          <w:p w14:paraId="7EAE111F" w14:textId="7A403DA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76D3C5F3" w14:textId="0D8B31E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04</w:t>
            </w:r>
          </w:p>
        </w:tc>
        <w:tc>
          <w:tcPr>
            <w:tcW w:w="3285" w:type="dxa"/>
            <w:shd w:val="clear" w:color="auto" w:fill="auto"/>
            <w:tcMar>
              <w:top w:w="40" w:type="dxa"/>
              <w:left w:w="40" w:type="dxa"/>
              <w:bottom w:w="40" w:type="dxa"/>
              <w:right w:w="40" w:type="dxa"/>
            </w:tcMar>
          </w:tcPr>
          <w:p w14:paraId="5883CDCA" w14:textId="25A3C10A"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Тема №2.3.</w:t>
            </w:r>
          </w:p>
          <w:p w14:paraId="355DE680" w14:textId="691A6D8C"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Онтогенез животных и человека</w:t>
            </w:r>
          </w:p>
        </w:tc>
        <w:tc>
          <w:tcPr>
            <w:tcW w:w="4380" w:type="dxa"/>
            <w:shd w:val="clear" w:color="auto" w:fill="auto"/>
            <w:tcMar>
              <w:top w:w="40" w:type="dxa"/>
              <w:left w:w="40" w:type="dxa"/>
              <w:bottom w:w="40" w:type="dxa"/>
              <w:right w:w="40" w:type="dxa"/>
            </w:tcMar>
          </w:tcPr>
          <w:p w14:paraId="6E6093A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 xml:space="preserve">Разработка ленты времени с </w:t>
            </w:r>
            <w:r w:rsidRPr="008D215F">
              <w:rPr>
                <w:rFonts w:ascii="Times New Roman" w:eastAsia="Times New Roman" w:hAnsi="Times New Roman" w:cs="Times New Roman"/>
                <w:sz w:val="24"/>
                <w:szCs w:val="24"/>
              </w:rPr>
              <w:lastRenderedPageBreak/>
              <w:t>характеристикой этапов онтогенеза отдельной группой животных и человека по микрогруппам</w:t>
            </w:r>
          </w:p>
          <w:p w14:paraId="0A0CDDF0"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Тест/опрос</w:t>
            </w:r>
          </w:p>
        </w:tc>
      </w:tr>
      <w:tr w:rsidR="00707E3C" w:rsidRPr="008D215F" w14:paraId="419FFA04" w14:textId="77777777" w:rsidTr="009521C5">
        <w:trPr>
          <w:jc w:val="center"/>
        </w:trPr>
        <w:tc>
          <w:tcPr>
            <w:tcW w:w="1980" w:type="dxa"/>
            <w:tcMar>
              <w:top w:w="40" w:type="dxa"/>
              <w:left w:w="40" w:type="dxa"/>
              <w:bottom w:w="40" w:type="dxa"/>
              <w:right w:w="40" w:type="dxa"/>
            </w:tcMar>
          </w:tcPr>
          <w:p w14:paraId="7A839BBD" w14:textId="300720BF"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02</w:t>
            </w:r>
          </w:p>
          <w:p w14:paraId="25FA9739" w14:textId="1C801C73"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Pr>
          <w:p w14:paraId="5DB781B9" w14:textId="4F453321"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№2.4.</w:t>
            </w:r>
          </w:p>
          <w:p w14:paraId="19883F66" w14:textId="16315D39"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 xml:space="preserve">Онтогенез растений </w:t>
            </w:r>
          </w:p>
        </w:tc>
        <w:tc>
          <w:tcPr>
            <w:tcW w:w="4380" w:type="dxa"/>
            <w:shd w:val="clear" w:color="auto" w:fill="auto"/>
            <w:tcMar>
              <w:top w:w="40" w:type="dxa"/>
              <w:left w:w="40" w:type="dxa"/>
              <w:bottom w:w="40" w:type="dxa"/>
              <w:right w:w="40" w:type="dxa"/>
            </w:tcMar>
          </w:tcPr>
          <w:p w14:paraId="1AF4EFCB"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Составление жизненных циклов растений по отделам (моховидные, хвощевидные, папоротниковидные, голосеменные, покрытосеменные)</w:t>
            </w:r>
          </w:p>
        </w:tc>
      </w:tr>
      <w:tr w:rsidR="00707E3C" w:rsidRPr="008D215F" w14:paraId="199A3E0C" w14:textId="77777777" w:rsidTr="009521C5">
        <w:trPr>
          <w:jc w:val="center"/>
        </w:trPr>
        <w:tc>
          <w:tcPr>
            <w:tcW w:w="1980" w:type="dxa"/>
            <w:tcMar>
              <w:top w:w="40" w:type="dxa"/>
              <w:left w:w="40" w:type="dxa"/>
              <w:bottom w:w="40" w:type="dxa"/>
              <w:right w:w="40" w:type="dxa"/>
            </w:tcMar>
          </w:tcPr>
          <w:p w14:paraId="314738EE" w14:textId="79D0322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3D6B993F" w14:textId="113AB96B"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№2.5.</w:t>
            </w:r>
          </w:p>
          <w:p w14:paraId="145FD542" w14:textId="2CC76B8E"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Основные понятия генетики</w:t>
            </w:r>
          </w:p>
        </w:tc>
        <w:tc>
          <w:tcPr>
            <w:tcW w:w="4380" w:type="dxa"/>
            <w:shd w:val="clear" w:color="auto" w:fill="auto"/>
            <w:tcMar>
              <w:top w:w="40" w:type="dxa"/>
              <w:left w:w="40" w:type="dxa"/>
              <w:bottom w:w="40" w:type="dxa"/>
              <w:right w:w="40" w:type="dxa"/>
            </w:tcMar>
          </w:tcPr>
          <w:p w14:paraId="3B8513CD"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7B557C9B"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tc>
      </w:tr>
      <w:tr w:rsidR="00707E3C" w:rsidRPr="008D215F" w14:paraId="20188F27" w14:textId="77777777" w:rsidTr="009521C5">
        <w:trPr>
          <w:jc w:val="center"/>
        </w:trPr>
        <w:tc>
          <w:tcPr>
            <w:tcW w:w="1980" w:type="dxa"/>
            <w:tcMar>
              <w:top w:w="40" w:type="dxa"/>
              <w:left w:w="40" w:type="dxa"/>
              <w:bottom w:w="40" w:type="dxa"/>
              <w:right w:w="40" w:type="dxa"/>
            </w:tcMar>
          </w:tcPr>
          <w:p w14:paraId="4D4B1006" w14:textId="14E7FC4A"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3B2A2D3" w14:textId="22C66220"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Pr>
          <w:p w14:paraId="7B25FB3A" w14:textId="2BA7606F"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№2.6.</w:t>
            </w:r>
          </w:p>
          <w:p w14:paraId="071D6108" w14:textId="2FAF24CA"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Закономерности наследования</w:t>
            </w:r>
          </w:p>
        </w:tc>
        <w:tc>
          <w:tcPr>
            <w:tcW w:w="4380" w:type="dxa"/>
          </w:tcPr>
          <w:p w14:paraId="0D20245C"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251F9698"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 по вопросам лекции</w:t>
            </w:r>
          </w:p>
          <w:p w14:paraId="47E10F66"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r>
      <w:tr w:rsidR="00707E3C" w:rsidRPr="008D215F" w14:paraId="31709AB5" w14:textId="77777777" w:rsidTr="009521C5">
        <w:trPr>
          <w:jc w:val="center"/>
        </w:trPr>
        <w:tc>
          <w:tcPr>
            <w:tcW w:w="1980" w:type="dxa"/>
            <w:tcMar>
              <w:top w:w="40" w:type="dxa"/>
              <w:left w:w="40" w:type="dxa"/>
              <w:bottom w:w="40" w:type="dxa"/>
              <w:right w:w="40" w:type="dxa"/>
            </w:tcMar>
          </w:tcPr>
          <w:p w14:paraId="69388F80" w14:textId="0F8D3172" w:rsidR="00707E3C" w:rsidRPr="008D215F" w:rsidRDefault="001B1631" w:rsidP="00A47C47">
            <w:pPr>
              <w:widowControl w:val="0"/>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0B4A1A73" w14:textId="36AEA27B" w:rsidR="00707E3C" w:rsidRPr="008D215F" w:rsidRDefault="001B1631" w:rsidP="00A47C47">
            <w:pPr>
              <w:widowControl w:val="0"/>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Pr>
          <w:p w14:paraId="38CD3402" w14:textId="432F7AF7"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№2.7.</w:t>
            </w:r>
          </w:p>
          <w:p w14:paraId="34E5606E" w14:textId="4F2B5951"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sz w:val="24"/>
                <w:szCs w:val="24"/>
              </w:rPr>
              <w:t>Взаимодействие генов</w:t>
            </w:r>
          </w:p>
        </w:tc>
        <w:tc>
          <w:tcPr>
            <w:tcW w:w="4380" w:type="dxa"/>
          </w:tcPr>
          <w:p w14:paraId="5EB12DB5"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4E33591C"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22EE77A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w:t>
            </w:r>
          </w:p>
        </w:tc>
      </w:tr>
      <w:tr w:rsidR="00707E3C" w:rsidRPr="008D215F" w14:paraId="5C726641" w14:textId="77777777" w:rsidTr="009521C5">
        <w:trPr>
          <w:jc w:val="center"/>
        </w:trPr>
        <w:tc>
          <w:tcPr>
            <w:tcW w:w="1980" w:type="dxa"/>
            <w:tcMar>
              <w:top w:w="40" w:type="dxa"/>
              <w:left w:w="40" w:type="dxa"/>
              <w:bottom w:w="40" w:type="dxa"/>
              <w:right w:w="40" w:type="dxa"/>
            </w:tcMar>
          </w:tcPr>
          <w:p w14:paraId="47EBDA36" w14:textId="649C07C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3E1F15E5" w14:textId="50E30E8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shd w:val="clear" w:color="auto" w:fill="auto"/>
            <w:tcMar>
              <w:top w:w="40" w:type="dxa"/>
              <w:left w:w="40" w:type="dxa"/>
              <w:bottom w:w="40" w:type="dxa"/>
              <w:right w:w="40" w:type="dxa"/>
            </w:tcMar>
          </w:tcPr>
          <w:p w14:paraId="7B24115D" w14:textId="6ED31001"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№2.8.</w:t>
            </w:r>
          </w:p>
          <w:p w14:paraId="4997C895" w14:textId="31B0EB1F"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Сцепленное наследование признаков</w:t>
            </w:r>
          </w:p>
        </w:tc>
        <w:tc>
          <w:tcPr>
            <w:tcW w:w="4380" w:type="dxa"/>
          </w:tcPr>
          <w:p w14:paraId="5EF6E687"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40F6A02F"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506C0E6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r>
      <w:tr w:rsidR="00707E3C" w:rsidRPr="008D215F" w14:paraId="4E27EC51" w14:textId="77777777" w:rsidTr="009521C5">
        <w:trPr>
          <w:jc w:val="center"/>
        </w:trPr>
        <w:tc>
          <w:tcPr>
            <w:tcW w:w="1980" w:type="dxa"/>
            <w:tcMar>
              <w:top w:w="40" w:type="dxa"/>
              <w:left w:w="40" w:type="dxa"/>
              <w:bottom w:w="40" w:type="dxa"/>
              <w:right w:w="40" w:type="dxa"/>
            </w:tcMar>
          </w:tcPr>
          <w:p w14:paraId="2BC9B2B7" w14:textId="00ADE468"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73D9EDEB" w14:textId="2A20182A"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Mar>
              <w:top w:w="40" w:type="dxa"/>
              <w:left w:w="40" w:type="dxa"/>
              <w:bottom w:w="40" w:type="dxa"/>
              <w:right w:w="40" w:type="dxa"/>
            </w:tcMar>
          </w:tcPr>
          <w:p w14:paraId="482C5911" w14:textId="07CC2014"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№2.9.</w:t>
            </w:r>
          </w:p>
          <w:p w14:paraId="0A894F9A" w14:textId="3219EA81" w:rsidR="00707E3C" w:rsidRPr="008D215F" w:rsidRDefault="00050178" w:rsidP="00A47C47">
            <w:pPr>
              <w:widowControl w:val="0"/>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Генетика пола</w:t>
            </w:r>
          </w:p>
        </w:tc>
        <w:tc>
          <w:tcPr>
            <w:tcW w:w="4380" w:type="dxa"/>
            <w:tcMar>
              <w:top w:w="40" w:type="dxa"/>
              <w:left w:w="40" w:type="dxa"/>
              <w:bottom w:w="40" w:type="dxa"/>
              <w:right w:w="40" w:type="dxa"/>
            </w:tcMar>
          </w:tcPr>
          <w:p w14:paraId="50BF8AE8"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5F40B67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50A4679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вероятности возникновения наследственных признаков, сцепленных с полом, составление генотипических схем скрещивания</w:t>
            </w:r>
          </w:p>
        </w:tc>
      </w:tr>
      <w:tr w:rsidR="00707E3C" w:rsidRPr="008D215F" w14:paraId="6FE43092" w14:textId="77777777" w:rsidTr="009521C5">
        <w:trPr>
          <w:jc w:val="center"/>
        </w:trPr>
        <w:tc>
          <w:tcPr>
            <w:tcW w:w="1980" w:type="dxa"/>
            <w:tcMar>
              <w:top w:w="40" w:type="dxa"/>
              <w:left w:w="40" w:type="dxa"/>
              <w:bottom w:w="40" w:type="dxa"/>
              <w:right w:w="40" w:type="dxa"/>
            </w:tcMar>
          </w:tcPr>
          <w:p w14:paraId="6CA1CA0C" w14:textId="2C4BC77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15D11A69" w14:textId="722F2AA1"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Mar>
              <w:top w:w="40" w:type="dxa"/>
              <w:left w:w="40" w:type="dxa"/>
              <w:bottom w:w="40" w:type="dxa"/>
              <w:right w:w="40" w:type="dxa"/>
            </w:tcMar>
          </w:tcPr>
          <w:p w14:paraId="3BF5E5FD" w14:textId="63850216"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№2.10.</w:t>
            </w:r>
          </w:p>
          <w:p w14:paraId="11EEDEED" w14:textId="3CF7500B" w:rsidR="00707E3C" w:rsidRPr="008D215F" w:rsidRDefault="00050178" w:rsidP="00A47C47">
            <w:pPr>
              <w:widowControl w:val="0"/>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Генетика человека</w:t>
            </w:r>
          </w:p>
        </w:tc>
        <w:tc>
          <w:tcPr>
            <w:tcW w:w="4380" w:type="dxa"/>
            <w:tcMar>
              <w:top w:w="40" w:type="dxa"/>
              <w:left w:w="40" w:type="dxa"/>
              <w:bottom w:w="40" w:type="dxa"/>
              <w:right w:w="40" w:type="dxa"/>
            </w:tcMar>
          </w:tcPr>
          <w:p w14:paraId="13EAE718"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35B031A7"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436D9468"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Решение задач на определение вероятности возникновения наследственных признаков, используя методы генетики человека, составление генотипических схем скрещивания</w:t>
            </w:r>
          </w:p>
          <w:p w14:paraId="5DE33139"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Подготовка устных сообщений с презентацией о наследственных заболеваниях человека</w:t>
            </w:r>
          </w:p>
        </w:tc>
      </w:tr>
      <w:tr w:rsidR="00707E3C" w:rsidRPr="008D215F" w14:paraId="1D92AC8A" w14:textId="77777777" w:rsidTr="009521C5">
        <w:trPr>
          <w:jc w:val="center"/>
        </w:trPr>
        <w:tc>
          <w:tcPr>
            <w:tcW w:w="1980" w:type="dxa"/>
            <w:tcMar>
              <w:top w:w="40" w:type="dxa"/>
              <w:left w:w="40" w:type="dxa"/>
              <w:bottom w:w="40" w:type="dxa"/>
              <w:right w:w="40" w:type="dxa"/>
            </w:tcMar>
          </w:tcPr>
          <w:p w14:paraId="20283B37" w14:textId="16834C41"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01</w:t>
            </w:r>
          </w:p>
          <w:p w14:paraId="42746F4B" w14:textId="461108B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07DE6093" w14:textId="16894488"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Mar>
              <w:top w:w="40" w:type="dxa"/>
              <w:left w:w="40" w:type="dxa"/>
              <w:bottom w:w="40" w:type="dxa"/>
              <w:right w:w="40" w:type="dxa"/>
            </w:tcMar>
          </w:tcPr>
          <w:p w14:paraId="1C5F7689" w14:textId="15532BC1"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№2.11.</w:t>
            </w:r>
          </w:p>
          <w:p w14:paraId="792B9016" w14:textId="06737414" w:rsidR="00707E3C" w:rsidRPr="008D215F" w:rsidRDefault="00050178" w:rsidP="00A47C47">
            <w:pPr>
              <w:widowControl w:val="0"/>
              <w:pBdr>
                <w:top w:val="nil"/>
                <w:left w:val="nil"/>
                <w:bottom w:val="nil"/>
                <w:right w:val="nil"/>
                <w:between w:val="nil"/>
              </w:pBdr>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Закономерности изменчивости</w:t>
            </w:r>
          </w:p>
        </w:tc>
        <w:tc>
          <w:tcPr>
            <w:tcW w:w="4380" w:type="dxa"/>
            <w:tcMar>
              <w:top w:w="40" w:type="dxa"/>
              <w:left w:w="40" w:type="dxa"/>
              <w:bottom w:w="40" w:type="dxa"/>
              <w:right w:w="40" w:type="dxa"/>
            </w:tcMar>
          </w:tcPr>
          <w:p w14:paraId="17438E09"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15ACB46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типа мутации при передаче наследственных признаков, составление генотипических схем скрещивания</w:t>
            </w:r>
          </w:p>
        </w:tc>
      </w:tr>
      <w:tr w:rsidR="00707E3C" w:rsidRPr="008D215F" w14:paraId="63F91ED5" w14:textId="77777777" w:rsidTr="009521C5">
        <w:trPr>
          <w:jc w:val="center"/>
        </w:trPr>
        <w:tc>
          <w:tcPr>
            <w:tcW w:w="1980" w:type="dxa"/>
            <w:tcMar>
              <w:top w:w="40" w:type="dxa"/>
              <w:left w:w="40" w:type="dxa"/>
              <w:bottom w:w="40" w:type="dxa"/>
              <w:right w:w="40" w:type="dxa"/>
            </w:tcMar>
          </w:tcPr>
          <w:p w14:paraId="1EF1F60A" w14:textId="2B16D14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4378912F" w14:textId="2567494A"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tc>
        <w:tc>
          <w:tcPr>
            <w:tcW w:w="3285" w:type="dxa"/>
            <w:tcMar>
              <w:top w:w="40" w:type="dxa"/>
              <w:left w:w="40" w:type="dxa"/>
              <w:bottom w:w="40" w:type="dxa"/>
              <w:right w:w="40" w:type="dxa"/>
            </w:tcMar>
          </w:tcPr>
          <w:p w14:paraId="32C2579E" w14:textId="612B8894" w:rsidR="00C11FED" w:rsidRPr="008D215F" w:rsidRDefault="00C11FED"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№2.12.</w:t>
            </w:r>
          </w:p>
          <w:p w14:paraId="036690B8" w14:textId="0CE41047" w:rsidR="00707E3C" w:rsidRPr="008D215F" w:rsidRDefault="00C11FED"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w:t>
            </w:r>
            <w:r w:rsidR="00050178" w:rsidRPr="008D215F">
              <w:rPr>
                <w:rFonts w:ascii="Times New Roman" w:eastAsia="Times New Roman" w:hAnsi="Times New Roman" w:cs="Times New Roman"/>
                <w:sz w:val="24"/>
                <w:szCs w:val="24"/>
              </w:rPr>
              <w:t>елекция организмов</w:t>
            </w:r>
          </w:p>
        </w:tc>
        <w:tc>
          <w:tcPr>
            <w:tcW w:w="4380" w:type="dxa"/>
            <w:tcMar>
              <w:top w:w="40" w:type="dxa"/>
              <w:left w:w="40" w:type="dxa"/>
              <w:bottom w:w="40" w:type="dxa"/>
              <w:right w:w="40" w:type="dxa"/>
            </w:tcMar>
          </w:tcPr>
          <w:p w14:paraId="10CA91C1"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4646415A"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w:t>
            </w:r>
          </w:p>
          <w:p w14:paraId="1045E1EE"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задач на определение возможного возникновения наследственных признаков по селекции, составление генотипических схем скрещивания</w:t>
            </w:r>
          </w:p>
        </w:tc>
      </w:tr>
      <w:tr w:rsidR="00707E3C" w:rsidRPr="008D215F" w14:paraId="27359BD3" w14:textId="77777777" w:rsidTr="009521C5">
        <w:trPr>
          <w:jc w:val="center"/>
        </w:trPr>
        <w:tc>
          <w:tcPr>
            <w:tcW w:w="1980" w:type="dxa"/>
          </w:tcPr>
          <w:p w14:paraId="6720B422" w14:textId="77777777" w:rsidR="00707E3C" w:rsidRPr="008D215F" w:rsidRDefault="00707E3C" w:rsidP="00A47C47">
            <w:pPr>
              <w:spacing w:after="0" w:line="276" w:lineRule="auto"/>
              <w:ind w:left="57" w:right="57"/>
              <w:jc w:val="center"/>
              <w:rPr>
                <w:rFonts w:ascii="Times New Roman" w:eastAsia="Times New Roman" w:hAnsi="Times New Roman" w:cs="Times New Roman"/>
                <w:sz w:val="24"/>
                <w:szCs w:val="24"/>
              </w:rPr>
            </w:pPr>
          </w:p>
        </w:tc>
        <w:tc>
          <w:tcPr>
            <w:tcW w:w="3285" w:type="dxa"/>
          </w:tcPr>
          <w:p w14:paraId="6CAB65A0" w14:textId="77777777"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3. Теория эволюции</w:t>
            </w:r>
          </w:p>
        </w:tc>
        <w:tc>
          <w:tcPr>
            <w:tcW w:w="4380" w:type="dxa"/>
          </w:tcPr>
          <w:p w14:paraId="06668CD6" w14:textId="77777777" w:rsidR="00707E3C" w:rsidRPr="008D215F" w:rsidRDefault="00050178" w:rsidP="00A47C47">
            <w:pPr>
              <w:pBdr>
                <w:top w:val="nil"/>
                <w:left w:val="nil"/>
                <w:bottom w:val="nil"/>
                <w:right w:val="nil"/>
                <w:between w:val="nil"/>
              </w:pBd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Контрольная работа “Теоретические аспекты эволюции жизни на Земле”</w:t>
            </w:r>
          </w:p>
        </w:tc>
      </w:tr>
      <w:tr w:rsidR="00707E3C" w:rsidRPr="008D215F" w14:paraId="574F3B98" w14:textId="77777777" w:rsidTr="009521C5">
        <w:trPr>
          <w:jc w:val="center"/>
        </w:trPr>
        <w:tc>
          <w:tcPr>
            <w:tcW w:w="1980" w:type="dxa"/>
            <w:tcMar>
              <w:top w:w="40" w:type="dxa"/>
              <w:left w:w="40" w:type="dxa"/>
              <w:bottom w:w="40" w:type="dxa"/>
              <w:right w:w="40" w:type="dxa"/>
            </w:tcMar>
          </w:tcPr>
          <w:p w14:paraId="4EA7BC54" w14:textId="5E23851C"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13F0B1B8" w14:textId="13B659DE"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Mar>
              <w:top w:w="40" w:type="dxa"/>
              <w:left w:w="40" w:type="dxa"/>
              <w:bottom w:w="40" w:type="dxa"/>
              <w:right w:w="40" w:type="dxa"/>
            </w:tcMar>
          </w:tcPr>
          <w:p w14:paraId="5795D1E5" w14:textId="4FEEFE8B" w:rsidR="00C11FED" w:rsidRPr="008D215F" w:rsidRDefault="00C11FED"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3.1.</w:t>
            </w:r>
          </w:p>
          <w:p w14:paraId="13DE9319" w14:textId="58D0A6A4"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История эволюционного учения</w:t>
            </w:r>
          </w:p>
        </w:tc>
        <w:tc>
          <w:tcPr>
            <w:tcW w:w="4380" w:type="dxa"/>
            <w:tcMar>
              <w:top w:w="40" w:type="dxa"/>
              <w:left w:w="40" w:type="dxa"/>
              <w:bottom w:w="40" w:type="dxa"/>
              <w:right w:w="40" w:type="dxa"/>
            </w:tcMar>
          </w:tcPr>
          <w:p w14:paraId="5CBDE2D9"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7BB48495"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ленты времени развития эволюционного учения</w:t>
            </w:r>
          </w:p>
        </w:tc>
      </w:tr>
      <w:tr w:rsidR="00707E3C" w:rsidRPr="008D215F" w14:paraId="7A1DD131" w14:textId="77777777" w:rsidTr="009521C5">
        <w:trPr>
          <w:jc w:val="center"/>
        </w:trPr>
        <w:tc>
          <w:tcPr>
            <w:tcW w:w="1980" w:type="dxa"/>
            <w:tcMar>
              <w:top w:w="40" w:type="dxa"/>
              <w:left w:w="40" w:type="dxa"/>
              <w:bottom w:w="40" w:type="dxa"/>
              <w:right w:w="40" w:type="dxa"/>
            </w:tcMar>
          </w:tcPr>
          <w:p w14:paraId="15AE0C9D" w14:textId="55A25331"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126A712" w14:textId="320DED6D"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Mar>
              <w:top w:w="40" w:type="dxa"/>
              <w:left w:w="40" w:type="dxa"/>
              <w:bottom w:w="40" w:type="dxa"/>
              <w:right w:w="40" w:type="dxa"/>
            </w:tcMar>
          </w:tcPr>
          <w:p w14:paraId="2F5D75FF" w14:textId="41AC03C5" w:rsidR="00C11FED" w:rsidRPr="008D215F" w:rsidRDefault="00C11FED"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3.2.</w:t>
            </w:r>
          </w:p>
          <w:p w14:paraId="52E434AE" w14:textId="1EA80891"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Микроэволюция</w:t>
            </w:r>
          </w:p>
        </w:tc>
        <w:tc>
          <w:tcPr>
            <w:tcW w:w="4380" w:type="dxa"/>
            <w:tcMar>
              <w:top w:w="40" w:type="dxa"/>
              <w:left w:w="40" w:type="dxa"/>
              <w:bottom w:w="40" w:type="dxa"/>
              <w:right w:w="40" w:type="dxa"/>
            </w:tcMar>
          </w:tcPr>
          <w:p w14:paraId="17C5DA92"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1C5EC0F9"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 терминов</w:t>
            </w:r>
          </w:p>
        </w:tc>
      </w:tr>
      <w:tr w:rsidR="00707E3C" w:rsidRPr="008D215F" w14:paraId="2714ED2A" w14:textId="77777777" w:rsidTr="009521C5">
        <w:trPr>
          <w:jc w:val="center"/>
        </w:trPr>
        <w:tc>
          <w:tcPr>
            <w:tcW w:w="1980" w:type="dxa"/>
            <w:tcMar>
              <w:top w:w="40" w:type="dxa"/>
              <w:left w:w="40" w:type="dxa"/>
              <w:bottom w:w="40" w:type="dxa"/>
              <w:right w:w="40" w:type="dxa"/>
            </w:tcMar>
          </w:tcPr>
          <w:p w14:paraId="64EF429A" w14:textId="4F5E6BD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49DB0D40" w14:textId="5B5A2B5D"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Mar>
              <w:top w:w="40" w:type="dxa"/>
              <w:left w:w="40" w:type="dxa"/>
              <w:bottom w:w="40" w:type="dxa"/>
              <w:right w:w="40" w:type="dxa"/>
            </w:tcMar>
          </w:tcPr>
          <w:p w14:paraId="0CEEFBD4" w14:textId="35BEEE4E" w:rsidR="00C11FED" w:rsidRPr="008D215F" w:rsidRDefault="00C11FED"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3.3.</w:t>
            </w:r>
          </w:p>
          <w:p w14:paraId="73981B07" w14:textId="7F196970"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Макроэволюция</w:t>
            </w:r>
          </w:p>
        </w:tc>
        <w:tc>
          <w:tcPr>
            <w:tcW w:w="4380" w:type="dxa"/>
            <w:tcMar>
              <w:top w:w="40" w:type="dxa"/>
              <w:left w:w="40" w:type="dxa"/>
              <w:bottom w:w="40" w:type="dxa"/>
              <w:right w:w="40" w:type="dxa"/>
            </w:tcMar>
          </w:tcPr>
          <w:p w14:paraId="2D51C006" w14:textId="77777777" w:rsidR="00707E3C" w:rsidRPr="008D215F" w:rsidRDefault="00050178" w:rsidP="00A47C47">
            <w:pPr>
              <w:spacing w:after="0" w:line="276" w:lineRule="auto"/>
              <w:rPr>
                <w:rFonts w:ascii="Times New Roman" w:eastAsia="Times New Roman" w:hAnsi="Times New Roman" w:cs="Times New Roman"/>
                <w:color w:val="FF00FF"/>
                <w:sz w:val="24"/>
                <w:szCs w:val="24"/>
              </w:rPr>
            </w:pPr>
            <w:r w:rsidRPr="008D215F">
              <w:rPr>
                <w:rFonts w:ascii="Times New Roman" w:eastAsia="Times New Roman" w:hAnsi="Times New Roman" w:cs="Times New Roman"/>
                <w:sz w:val="24"/>
                <w:szCs w:val="24"/>
              </w:rPr>
              <w:t>Оцениваемая дискуссия</w:t>
            </w:r>
          </w:p>
          <w:p w14:paraId="34406FFC"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глоссария терминов</w:t>
            </w:r>
          </w:p>
        </w:tc>
      </w:tr>
      <w:tr w:rsidR="00707E3C" w:rsidRPr="008D215F" w14:paraId="1B21AB46" w14:textId="77777777" w:rsidTr="009521C5">
        <w:trPr>
          <w:jc w:val="center"/>
        </w:trPr>
        <w:tc>
          <w:tcPr>
            <w:tcW w:w="1980" w:type="dxa"/>
            <w:tcMar>
              <w:top w:w="40" w:type="dxa"/>
              <w:left w:w="40" w:type="dxa"/>
              <w:bottom w:w="40" w:type="dxa"/>
              <w:right w:w="40" w:type="dxa"/>
            </w:tcMar>
          </w:tcPr>
          <w:p w14:paraId="68DB3D32" w14:textId="745B3C24"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3DC7984E" w14:textId="6B1F1DA6"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Mar>
              <w:top w:w="40" w:type="dxa"/>
              <w:left w:w="40" w:type="dxa"/>
              <w:bottom w:w="40" w:type="dxa"/>
              <w:right w:w="40" w:type="dxa"/>
            </w:tcMar>
          </w:tcPr>
          <w:p w14:paraId="4E69BA70" w14:textId="6EE9B5BE" w:rsidR="00C11FED" w:rsidRPr="008D215F" w:rsidRDefault="00C11FED"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3.4.</w:t>
            </w:r>
          </w:p>
          <w:p w14:paraId="2D2ACCD1" w14:textId="78C8E798"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Возникновение и развитие жизни на Земле</w:t>
            </w:r>
          </w:p>
        </w:tc>
        <w:tc>
          <w:tcPr>
            <w:tcW w:w="4380" w:type="dxa"/>
            <w:tcMar>
              <w:top w:w="40" w:type="dxa"/>
              <w:left w:w="40" w:type="dxa"/>
              <w:bottom w:w="40" w:type="dxa"/>
              <w:right w:w="40" w:type="dxa"/>
            </w:tcMar>
          </w:tcPr>
          <w:p w14:paraId="5E0037A7"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4963F7AE"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Подготовка и представление устного сообщения и ленты времени возникновения и развития животного и растительного мира</w:t>
            </w:r>
          </w:p>
        </w:tc>
      </w:tr>
      <w:tr w:rsidR="00707E3C" w:rsidRPr="008D215F" w14:paraId="2DB1052B" w14:textId="77777777" w:rsidTr="009521C5">
        <w:trPr>
          <w:jc w:val="center"/>
        </w:trPr>
        <w:tc>
          <w:tcPr>
            <w:tcW w:w="1980" w:type="dxa"/>
            <w:tcMar>
              <w:top w:w="40" w:type="dxa"/>
              <w:left w:w="40" w:type="dxa"/>
              <w:bottom w:w="40" w:type="dxa"/>
              <w:right w:w="40" w:type="dxa"/>
            </w:tcMar>
          </w:tcPr>
          <w:p w14:paraId="75B466D5" w14:textId="23C14ACA"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24D9E162" w14:textId="495EE6FF"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tc>
        <w:tc>
          <w:tcPr>
            <w:tcW w:w="3285" w:type="dxa"/>
            <w:tcMar>
              <w:top w:w="40" w:type="dxa"/>
              <w:left w:w="40" w:type="dxa"/>
              <w:bottom w:w="40" w:type="dxa"/>
              <w:right w:w="40" w:type="dxa"/>
            </w:tcMar>
          </w:tcPr>
          <w:p w14:paraId="4B3FA033" w14:textId="1EDC0EF8" w:rsidR="00C11FED" w:rsidRPr="008D215F" w:rsidRDefault="00C11FED"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3.5.</w:t>
            </w:r>
          </w:p>
          <w:p w14:paraId="55A82492" w14:textId="16EE33A3"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Происхождение человека – антропогенез</w:t>
            </w:r>
          </w:p>
        </w:tc>
        <w:tc>
          <w:tcPr>
            <w:tcW w:w="4380" w:type="dxa"/>
            <w:tcMar>
              <w:top w:w="40" w:type="dxa"/>
              <w:left w:w="40" w:type="dxa"/>
              <w:bottom w:w="40" w:type="dxa"/>
              <w:right w:w="40" w:type="dxa"/>
            </w:tcMar>
          </w:tcPr>
          <w:p w14:paraId="2E8FE92E"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Фронтальный опрос</w:t>
            </w:r>
          </w:p>
          <w:p w14:paraId="61F15204"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Разработка лент времени и ментальных карт на выбор:</w:t>
            </w:r>
          </w:p>
          <w:p w14:paraId="01E44829" w14:textId="3F7911B2"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“Эволюция современного человека”, “Время и пути расселения человека по планете”, “Влияние географической среды на морфологию и физиологию человека”, “Человеческие расы”, обсуждение</w:t>
            </w:r>
          </w:p>
        </w:tc>
      </w:tr>
      <w:tr w:rsidR="00707E3C" w:rsidRPr="008D215F" w14:paraId="2F02A94F" w14:textId="77777777" w:rsidTr="009521C5">
        <w:trPr>
          <w:jc w:val="center"/>
        </w:trPr>
        <w:tc>
          <w:tcPr>
            <w:tcW w:w="1980" w:type="dxa"/>
          </w:tcPr>
          <w:p w14:paraId="7B2005E8" w14:textId="77777777" w:rsidR="00707E3C" w:rsidRPr="008D215F" w:rsidRDefault="00707E3C" w:rsidP="00A47C47">
            <w:pPr>
              <w:spacing w:after="0" w:line="276" w:lineRule="auto"/>
              <w:ind w:left="57" w:right="57"/>
              <w:jc w:val="center"/>
              <w:rPr>
                <w:rFonts w:ascii="Times New Roman" w:eastAsia="Times New Roman" w:hAnsi="Times New Roman" w:cs="Times New Roman"/>
                <w:sz w:val="24"/>
                <w:szCs w:val="24"/>
              </w:rPr>
            </w:pPr>
          </w:p>
        </w:tc>
        <w:tc>
          <w:tcPr>
            <w:tcW w:w="3285" w:type="dxa"/>
          </w:tcPr>
          <w:p w14:paraId="168F8A79" w14:textId="77777777" w:rsidR="00707E3C" w:rsidRPr="008D215F" w:rsidRDefault="00050178" w:rsidP="00A47C47">
            <w:pPr>
              <w:widowControl w:val="0"/>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4. Экология</w:t>
            </w:r>
          </w:p>
        </w:tc>
        <w:tc>
          <w:tcPr>
            <w:tcW w:w="4380" w:type="dxa"/>
          </w:tcPr>
          <w:p w14:paraId="1BBFFAB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Контрольная работа “Теоретические аспекты экологии”</w:t>
            </w:r>
          </w:p>
        </w:tc>
      </w:tr>
      <w:tr w:rsidR="00707E3C" w:rsidRPr="008D215F" w14:paraId="02D868E3" w14:textId="77777777" w:rsidTr="009521C5">
        <w:trPr>
          <w:jc w:val="center"/>
        </w:trPr>
        <w:tc>
          <w:tcPr>
            <w:tcW w:w="1980" w:type="dxa"/>
            <w:tcMar>
              <w:top w:w="40" w:type="dxa"/>
              <w:left w:w="40" w:type="dxa"/>
              <w:bottom w:w="40" w:type="dxa"/>
              <w:right w:w="40" w:type="dxa"/>
            </w:tcMar>
          </w:tcPr>
          <w:p w14:paraId="1425F938" w14:textId="408455B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0FD691B1" w14:textId="2FD91C9B"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c>
          <w:tcPr>
            <w:tcW w:w="3285" w:type="dxa"/>
            <w:tcMar>
              <w:top w:w="40" w:type="dxa"/>
              <w:left w:w="40" w:type="dxa"/>
              <w:bottom w:w="40" w:type="dxa"/>
              <w:right w:w="40" w:type="dxa"/>
            </w:tcMar>
          </w:tcPr>
          <w:p w14:paraId="089079A7" w14:textId="1DB45793" w:rsidR="00BC5597" w:rsidRPr="008D215F" w:rsidRDefault="00BC5597"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4.1.</w:t>
            </w:r>
          </w:p>
          <w:p w14:paraId="359FFD8E" w14:textId="0E26FBA4"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Экологические факторы и среды жизни. </w:t>
            </w:r>
          </w:p>
        </w:tc>
        <w:tc>
          <w:tcPr>
            <w:tcW w:w="4380" w:type="dxa"/>
            <w:tcMar>
              <w:top w:w="40" w:type="dxa"/>
              <w:left w:w="40" w:type="dxa"/>
              <w:bottom w:w="40" w:type="dxa"/>
              <w:right w:w="40" w:type="dxa"/>
            </w:tcMar>
          </w:tcPr>
          <w:p w14:paraId="55CF0AA6"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highlight w:val="red"/>
              </w:rPr>
            </w:pPr>
            <w:r w:rsidRPr="008D215F">
              <w:rPr>
                <w:rFonts w:ascii="Times New Roman" w:eastAsia="Times New Roman" w:hAnsi="Times New Roman" w:cs="Times New Roman"/>
                <w:sz w:val="24"/>
                <w:szCs w:val="24"/>
              </w:rPr>
              <w:t>Тест по экологическим факторам и средам жизни организмов</w:t>
            </w:r>
          </w:p>
        </w:tc>
      </w:tr>
      <w:tr w:rsidR="00707E3C" w:rsidRPr="008D215F" w14:paraId="42A7B4A0" w14:textId="77777777" w:rsidTr="009521C5">
        <w:trPr>
          <w:jc w:val="center"/>
        </w:trPr>
        <w:tc>
          <w:tcPr>
            <w:tcW w:w="1980" w:type="dxa"/>
            <w:tcMar>
              <w:top w:w="40" w:type="dxa"/>
              <w:left w:w="40" w:type="dxa"/>
              <w:bottom w:w="40" w:type="dxa"/>
              <w:right w:w="40" w:type="dxa"/>
            </w:tcMar>
          </w:tcPr>
          <w:p w14:paraId="433C7321" w14:textId="372B38F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01198858" w14:textId="1034CFE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4B9049CC" w14:textId="5518433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p w14:paraId="796BE8EE" w14:textId="50099F3C"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Mar>
              <w:top w:w="40" w:type="dxa"/>
              <w:left w:w="40" w:type="dxa"/>
              <w:bottom w:w="40" w:type="dxa"/>
              <w:right w:w="40" w:type="dxa"/>
            </w:tcMar>
          </w:tcPr>
          <w:p w14:paraId="7F665CF5" w14:textId="5FDEECAF" w:rsidR="00BC5597" w:rsidRPr="008D215F" w:rsidRDefault="00BC5597"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4.2.</w:t>
            </w:r>
          </w:p>
          <w:p w14:paraId="3BD3E540" w14:textId="2A905DAC"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Популяция, сообщества, экосистемы</w:t>
            </w:r>
          </w:p>
        </w:tc>
        <w:tc>
          <w:tcPr>
            <w:tcW w:w="4380" w:type="dxa"/>
            <w:tcMar>
              <w:top w:w="40" w:type="dxa"/>
              <w:left w:w="40" w:type="dxa"/>
              <w:bottom w:w="40" w:type="dxa"/>
              <w:right w:w="40" w:type="dxa"/>
            </w:tcMar>
          </w:tcPr>
          <w:p w14:paraId="4B0EAC9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Составление схем круговорота веществ, используя материалы лекции</w:t>
            </w:r>
          </w:p>
          <w:p w14:paraId="0CFF8BE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практико-ориентированных расчетных заданий по переносу вещества и энергии в экосистемах с составление трофических цепей и пирамид биомассы и энергии</w:t>
            </w:r>
          </w:p>
        </w:tc>
      </w:tr>
      <w:tr w:rsidR="00707E3C" w:rsidRPr="008D215F" w14:paraId="2BADBDD6" w14:textId="77777777" w:rsidTr="009521C5">
        <w:trPr>
          <w:jc w:val="center"/>
        </w:trPr>
        <w:tc>
          <w:tcPr>
            <w:tcW w:w="1980" w:type="dxa"/>
            <w:tcMar>
              <w:top w:w="40" w:type="dxa"/>
              <w:left w:w="40" w:type="dxa"/>
              <w:bottom w:w="40" w:type="dxa"/>
              <w:right w:w="40" w:type="dxa"/>
            </w:tcMar>
          </w:tcPr>
          <w:p w14:paraId="36C93A70" w14:textId="1ED718E1"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60D3AC22" w14:textId="3CE2344C"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337F7F33" w14:textId="4CFD292A"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p w14:paraId="3D3FA21E" w14:textId="426816F7"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Mar>
              <w:top w:w="40" w:type="dxa"/>
              <w:left w:w="40" w:type="dxa"/>
              <w:bottom w:w="40" w:type="dxa"/>
              <w:right w:w="40" w:type="dxa"/>
            </w:tcMar>
          </w:tcPr>
          <w:p w14:paraId="33472879" w14:textId="488F552F" w:rsidR="00BC5597" w:rsidRPr="008D215F" w:rsidRDefault="00BC5597"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4.3.</w:t>
            </w:r>
          </w:p>
          <w:p w14:paraId="4D3B2387" w14:textId="062ACEAB"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Биосфера - глобальная экологическая система</w:t>
            </w:r>
          </w:p>
        </w:tc>
        <w:tc>
          <w:tcPr>
            <w:tcW w:w="4380" w:type="dxa"/>
            <w:tcMar>
              <w:top w:w="40" w:type="dxa"/>
              <w:left w:w="40" w:type="dxa"/>
              <w:bottom w:w="40" w:type="dxa"/>
              <w:right w:w="40" w:type="dxa"/>
            </w:tcMar>
          </w:tcPr>
          <w:p w14:paraId="70CEC895"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Оцениваемая дискуссия</w:t>
            </w:r>
          </w:p>
          <w:p w14:paraId="47F1F477"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283C4848"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практико-ориентированных расчетных задач на определение площади насаждений для снижения концентрации углекислого газа в атмосфере своего региона проживания</w:t>
            </w:r>
          </w:p>
        </w:tc>
      </w:tr>
      <w:tr w:rsidR="00707E3C" w:rsidRPr="008D215F" w14:paraId="5A889014" w14:textId="77777777" w:rsidTr="009521C5">
        <w:trPr>
          <w:jc w:val="center"/>
        </w:trPr>
        <w:tc>
          <w:tcPr>
            <w:tcW w:w="1980" w:type="dxa"/>
            <w:tcMar>
              <w:top w:w="40" w:type="dxa"/>
              <w:left w:w="40" w:type="dxa"/>
              <w:bottom w:w="40" w:type="dxa"/>
              <w:right w:w="40" w:type="dxa"/>
            </w:tcMar>
          </w:tcPr>
          <w:p w14:paraId="43587FC0" w14:textId="06E48A2B"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3529CDC1" w14:textId="3C6751E8"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1FC73943" w14:textId="62BDFFBB"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38EC7224" w14:textId="2E088998"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c>
          <w:tcPr>
            <w:tcW w:w="3285" w:type="dxa"/>
            <w:tcMar>
              <w:top w:w="40" w:type="dxa"/>
              <w:left w:w="40" w:type="dxa"/>
              <w:bottom w:w="40" w:type="dxa"/>
              <w:right w:w="40" w:type="dxa"/>
            </w:tcMar>
          </w:tcPr>
          <w:p w14:paraId="1975A03A" w14:textId="7BE8B395" w:rsidR="00BC5597" w:rsidRPr="008D215F" w:rsidRDefault="00BC5597"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4.4.</w:t>
            </w:r>
          </w:p>
          <w:p w14:paraId="61E3AEC3" w14:textId="3DC3BEA5"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антропогенных факторов на биосферу</w:t>
            </w:r>
          </w:p>
        </w:tc>
        <w:tc>
          <w:tcPr>
            <w:tcW w:w="4380" w:type="dxa"/>
            <w:tcMar>
              <w:top w:w="40" w:type="dxa"/>
              <w:left w:w="40" w:type="dxa"/>
              <w:bottom w:w="40" w:type="dxa"/>
              <w:right w:w="40" w:type="dxa"/>
            </w:tcMar>
          </w:tcPr>
          <w:p w14:paraId="76B446F4"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Тест</w:t>
            </w:r>
          </w:p>
          <w:p w14:paraId="7D12EFDB"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Решение практико-ориентированных расчетных заданий по сохранению природных ресурсов своего региона проживания</w:t>
            </w:r>
          </w:p>
        </w:tc>
      </w:tr>
      <w:tr w:rsidR="00707E3C" w:rsidRPr="008D215F" w14:paraId="1AF85C03" w14:textId="77777777" w:rsidTr="009521C5">
        <w:trPr>
          <w:jc w:val="center"/>
        </w:trPr>
        <w:tc>
          <w:tcPr>
            <w:tcW w:w="1980" w:type="dxa"/>
            <w:tcMar>
              <w:top w:w="40" w:type="dxa"/>
              <w:left w:w="40" w:type="dxa"/>
              <w:bottom w:w="40" w:type="dxa"/>
              <w:right w:w="40" w:type="dxa"/>
            </w:tcMar>
          </w:tcPr>
          <w:p w14:paraId="440C4248" w14:textId="18934BD6"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25579707" w14:textId="48D14AED"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w:t>
            </w:r>
            <w:r w:rsidR="00BC5597"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sz w:val="24"/>
                <w:szCs w:val="24"/>
              </w:rPr>
              <w:t>04</w:t>
            </w:r>
          </w:p>
          <w:p w14:paraId="2C49BD56" w14:textId="203436CC"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p w14:paraId="23F16542" w14:textId="493BDF41"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Mar>
              <w:top w:w="40" w:type="dxa"/>
              <w:left w:w="40" w:type="dxa"/>
              <w:bottom w:w="40" w:type="dxa"/>
              <w:right w:w="40" w:type="dxa"/>
            </w:tcMar>
          </w:tcPr>
          <w:p w14:paraId="58DAF6B2" w14:textId="199A7D6F" w:rsidR="00BC5597" w:rsidRPr="008D215F" w:rsidRDefault="00BC5597"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4.5.</w:t>
            </w:r>
          </w:p>
          <w:p w14:paraId="7EC666B8" w14:textId="293E5F4E"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социально-экологических факторов на здоровье человека</w:t>
            </w:r>
          </w:p>
        </w:tc>
        <w:tc>
          <w:tcPr>
            <w:tcW w:w="4380" w:type="dxa"/>
            <w:tcMar>
              <w:top w:w="40" w:type="dxa"/>
              <w:left w:w="40" w:type="dxa"/>
              <w:bottom w:w="40" w:type="dxa"/>
              <w:right w:w="40" w:type="dxa"/>
            </w:tcMar>
          </w:tcPr>
          <w:p w14:paraId="1C5FA791"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Оцениваемая дискуссия</w:t>
            </w:r>
          </w:p>
          <w:p w14:paraId="1CAC2FEF"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Выполнения практических заданий:</w:t>
            </w:r>
          </w:p>
          <w:p w14:paraId="14B79787"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“Определение суточного рациона питания”,</w:t>
            </w:r>
          </w:p>
          <w:p w14:paraId="623CD641" w14:textId="77777777" w:rsidR="00707E3C" w:rsidRPr="008D215F" w:rsidRDefault="00050178" w:rsidP="00A47C47">
            <w:pPr>
              <w:widowControl w:val="0"/>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“Создание индивидуальной памятки по организации рациональной физической активности”</w:t>
            </w:r>
          </w:p>
          <w:p w14:paraId="52F46F01"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Выполнение лабораторной работы на выбор:</w:t>
            </w:r>
          </w:p>
          <w:p w14:paraId="065348B7"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"Умственная работоспособность",</w:t>
            </w:r>
          </w:p>
          <w:p w14:paraId="441955AB" w14:textId="77777777" w:rsidR="00707E3C" w:rsidRPr="008D215F" w:rsidRDefault="00050178" w:rsidP="00A47C47">
            <w:pPr>
              <w:widowControl w:val="0"/>
              <w:spacing w:after="0" w:line="276" w:lineRule="auto"/>
              <w:ind w:hanging="2"/>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абиотических факторов на человека (низкие и высокие температуры)"</w:t>
            </w:r>
          </w:p>
        </w:tc>
      </w:tr>
      <w:tr w:rsidR="00707E3C" w:rsidRPr="008D215F" w14:paraId="583B52B3" w14:textId="77777777" w:rsidTr="009521C5">
        <w:trPr>
          <w:jc w:val="center"/>
        </w:trPr>
        <w:tc>
          <w:tcPr>
            <w:tcW w:w="1980" w:type="dxa"/>
            <w:tcMar>
              <w:top w:w="40" w:type="dxa"/>
              <w:left w:w="40" w:type="dxa"/>
              <w:bottom w:w="40" w:type="dxa"/>
              <w:right w:w="40" w:type="dxa"/>
            </w:tcMar>
          </w:tcPr>
          <w:p w14:paraId="44EE9F3A" w14:textId="77777777"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Mar>
              <w:top w:w="40" w:type="dxa"/>
              <w:left w:w="40" w:type="dxa"/>
              <w:bottom w:w="40" w:type="dxa"/>
              <w:right w:w="40" w:type="dxa"/>
            </w:tcMar>
          </w:tcPr>
          <w:p w14:paraId="64F840B6" w14:textId="2A25997C" w:rsidR="005D3590" w:rsidRPr="008D215F" w:rsidRDefault="001B79F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w:t>
            </w:r>
            <w:r w:rsidR="005D3590" w:rsidRPr="008D215F">
              <w:rPr>
                <w:rFonts w:ascii="Times New Roman" w:eastAsia="Times New Roman" w:hAnsi="Times New Roman" w:cs="Times New Roman"/>
                <w:b/>
                <w:sz w:val="24"/>
                <w:szCs w:val="24"/>
              </w:rPr>
              <w:t>Профессионально-ориентированно содержание</w:t>
            </w:r>
          </w:p>
          <w:p w14:paraId="115F607F" w14:textId="4FFAD633" w:rsidR="00707E3C" w:rsidRPr="008D215F" w:rsidRDefault="00050178" w:rsidP="00A47C47">
            <w:pPr>
              <w:spacing w:after="0" w:line="276" w:lineRule="auto"/>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Раздел 5. Биология в жизни</w:t>
            </w:r>
          </w:p>
        </w:tc>
        <w:tc>
          <w:tcPr>
            <w:tcW w:w="4380" w:type="dxa"/>
            <w:tcMar>
              <w:top w:w="40" w:type="dxa"/>
              <w:left w:w="40" w:type="dxa"/>
              <w:bottom w:w="40" w:type="dxa"/>
              <w:right w:w="40" w:type="dxa"/>
            </w:tcMar>
          </w:tcPr>
          <w:p w14:paraId="1305953F"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Защита кейса: представление результатов решения кейсов (выступление с презентацией)</w:t>
            </w:r>
          </w:p>
        </w:tc>
      </w:tr>
      <w:tr w:rsidR="00707E3C" w:rsidRPr="008D215F" w14:paraId="2F034A06" w14:textId="77777777" w:rsidTr="009521C5">
        <w:trPr>
          <w:jc w:val="center"/>
        </w:trPr>
        <w:tc>
          <w:tcPr>
            <w:tcW w:w="1980" w:type="dxa"/>
            <w:tcMar>
              <w:top w:w="40" w:type="dxa"/>
              <w:left w:w="40" w:type="dxa"/>
              <w:bottom w:w="40" w:type="dxa"/>
              <w:right w:w="40" w:type="dxa"/>
            </w:tcMar>
          </w:tcPr>
          <w:p w14:paraId="76E07B6F" w14:textId="1770721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w:t>
            </w:r>
            <w:r w:rsidR="00BC5597" w:rsidRPr="008D215F">
              <w:rPr>
                <w:rFonts w:ascii="Times New Roman" w:eastAsia="Times New Roman" w:hAnsi="Times New Roman" w:cs="Times New Roman"/>
                <w:sz w:val="24"/>
                <w:szCs w:val="24"/>
              </w:rPr>
              <w:t xml:space="preserve"> </w:t>
            </w:r>
            <w:r w:rsidRPr="008D215F">
              <w:rPr>
                <w:rFonts w:ascii="Times New Roman" w:eastAsia="Times New Roman" w:hAnsi="Times New Roman" w:cs="Times New Roman"/>
                <w:sz w:val="24"/>
                <w:szCs w:val="24"/>
              </w:rPr>
              <w:t>01</w:t>
            </w:r>
          </w:p>
          <w:p w14:paraId="1CEC4C6F" w14:textId="4FD53F6F"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775C18F3" w14:textId="7777777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303D0296" w14:textId="048023FE" w:rsidR="00BC5597" w:rsidRPr="008D215F" w:rsidRDefault="00BC5597" w:rsidP="00A47C47">
            <w:pPr>
              <w:spacing w:after="0" w:line="276" w:lineRule="auto"/>
              <w:jc w:val="center"/>
              <w:rPr>
                <w:rFonts w:ascii="Times New Roman" w:eastAsia="Times New Roman" w:hAnsi="Times New Roman" w:cs="Times New Roman"/>
                <w:b/>
                <w:bCs/>
                <w:i/>
                <w:iCs/>
                <w:sz w:val="24"/>
                <w:szCs w:val="24"/>
              </w:rPr>
            </w:pPr>
            <w:r w:rsidRPr="008D215F">
              <w:rPr>
                <w:rFonts w:ascii="Times New Roman" w:eastAsia="Times New Roman" w:hAnsi="Times New Roman" w:cs="Times New Roman"/>
                <w:b/>
                <w:bCs/>
                <w:i/>
                <w:iCs/>
                <w:sz w:val="24"/>
                <w:szCs w:val="24"/>
              </w:rPr>
              <w:lastRenderedPageBreak/>
              <w:t>ПК</w:t>
            </w:r>
            <w:r w:rsidR="00E442CD" w:rsidRPr="008D215F">
              <w:rPr>
                <w:rStyle w:val="a6"/>
                <w:rFonts w:ascii="Times New Roman" w:eastAsia="Times New Roman" w:hAnsi="Times New Roman"/>
                <w:b/>
                <w:bCs/>
                <w:i/>
                <w:iCs/>
                <w:sz w:val="24"/>
                <w:szCs w:val="24"/>
              </w:rPr>
              <w:footnoteReference w:id="5"/>
            </w:r>
            <w:r w:rsidRPr="008D215F">
              <w:rPr>
                <w:rFonts w:ascii="Times New Roman" w:eastAsia="Times New Roman" w:hAnsi="Times New Roman" w:cs="Times New Roman"/>
                <w:b/>
                <w:bCs/>
                <w:i/>
                <w:iCs/>
                <w:sz w:val="24"/>
                <w:szCs w:val="24"/>
              </w:rPr>
              <w:t>…</w:t>
            </w:r>
          </w:p>
        </w:tc>
        <w:tc>
          <w:tcPr>
            <w:tcW w:w="3285" w:type="dxa"/>
            <w:tcMar>
              <w:top w:w="40" w:type="dxa"/>
              <w:left w:w="40" w:type="dxa"/>
              <w:bottom w:w="40" w:type="dxa"/>
              <w:right w:w="40" w:type="dxa"/>
            </w:tcMar>
          </w:tcPr>
          <w:p w14:paraId="3CBB7C7D" w14:textId="7F7DF2E0" w:rsidR="00BC5597" w:rsidRPr="008D215F" w:rsidRDefault="001B79F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w:t>
            </w:r>
            <w:r w:rsidR="00BC5597" w:rsidRPr="008D215F">
              <w:rPr>
                <w:rFonts w:ascii="Times New Roman" w:eastAsia="Times New Roman" w:hAnsi="Times New Roman" w:cs="Times New Roman"/>
                <w:sz w:val="24"/>
                <w:szCs w:val="24"/>
              </w:rPr>
              <w:t>Тема 5.1</w:t>
            </w:r>
          </w:p>
          <w:p w14:paraId="2F98FA2D" w14:textId="56CACA30"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Биотехнологии в жизни каждого</w:t>
            </w:r>
          </w:p>
        </w:tc>
        <w:tc>
          <w:tcPr>
            <w:tcW w:w="4380" w:type="dxa"/>
            <w:tcMar>
              <w:top w:w="40" w:type="dxa"/>
              <w:left w:w="40" w:type="dxa"/>
              <w:bottom w:w="40" w:type="dxa"/>
              <w:right w:w="40" w:type="dxa"/>
            </w:tcMar>
          </w:tcPr>
          <w:p w14:paraId="1AC26758"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Выполнение кейса на анализ информации о научных достижениях в области генетических технологий, </w:t>
            </w:r>
            <w:r w:rsidRPr="008D215F">
              <w:rPr>
                <w:rFonts w:ascii="Times New Roman" w:eastAsia="Times New Roman" w:hAnsi="Times New Roman" w:cs="Times New Roman"/>
                <w:sz w:val="24"/>
                <w:szCs w:val="24"/>
              </w:rPr>
              <w:lastRenderedPageBreak/>
              <w:t xml:space="preserve">клеточной инженерии, пищевых биотехнологий (по группам), представление результатов решения кейсов </w:t>
            </w:r>
          </w:p>
        </w:tc>
      </w:tr>
      <w:tr w:rsidR="00707E3C" w:rsidRPr="008D215F" w14:paraId="2E540844" w14:textId="77777777" w:rsidTr="009521C5">
        <w:trPr>
          <w:jc w:val="center"/>
        </w:trPr>
        <w:tc>
          <w:tcPr>
            <w:tcW w:w="1980" w:type="dxa"/>
            <w:tcMar>
              <w:top w:w="40" w:type="dxa"/>
              <w:left w:w="40" w:type="dxa"/>
              <w:bottom w:w="40" w:type="dxa"/>
              <w:right w:w="40" w:type="dxa"/>
            </w:tcMar>
          </w:tcPr>
          <w:p w14:paraId="2C3BA4B8" w14:textId="4D600AEC"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01</w:t>
            </w:r>
          </w:p>
          <w:p w14:paraId="072AE6D6" w14:textId="22FC582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ОК </w:t>
            </w:r>
            <w:r w:rsidR="00BC5597" w:rsidRPr="008D215F">
              <w:rPr>
                <w:rFonts w:ascii="Times New Roman" w:eastAsia="Times New Roman" w:hAnsi="Times New Roman" w:cs="Times New Roman"/>
                <w:sz w:val="24"/>
                <w:szCs w:val="24"/>
              </w:rPr>
              <w:t>0</w:t>
            </w:r>
            <w:r w:rsidRPr="008D215F">
              <w:rPr>
                <w:rFonts w:ascii="Times New Roman" w:eastAsia="Times New Roman" w:hAnsi="Times New Roman" w:cs="Times New Roman"/>
                <w:sz w:val="24"/>
                <w:szCs w:val="24"/>
              </w:rPr>
              <w:t>2</w:t>
            </w:r>
          </w:p>
          <w:p w14:paraId="220A4120" w14:textId="7777777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13E657DE" w14:textId="7E712B28" w:rsidR="00BC5597" w:rsidRPr="008D215F" w:rsidRDefault="00BC5597"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Cs/>
                <w:iCs/>
                <w:sz w:val="24"/>
                <w:szCs w:val="24"/>
              </w:rPr>
              <w:t>ПК…</w:t>
            </w:r>
          </w:p>
        </w:tc>
        <w:tc>
          <w:tcPr>
            <w:tcW w:w="3285" w:type="dxa"/>
            <w:tcMar>
              <w:top w:w="40" w:type="dxa"/>
              <w:left w:w="40" w:type="dxa"/>
              <w:bottom w:w="40" w:type="dxa"/>
              <w:right w:w="40" w:type="dxa"/>
            </w:tcMar>
          </w:tcPr>
          <w:p w14:paraId="7E823C6B" w14:textId="1DDB6A7F" w:rsidR="00BC5597" w:rsidRPr="008D215F" w:rsidRDefault="001B79F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w:t>
            </w:r>
            <w:r w:rsidR="00BC5597" w:rsidRPr="008D215F">
              <w:rPr>
                <w:rFonts w:ascii="Times New Roman" w:eastAsia="Times New Roman" w:hAnsi="Times New Roman" w:cs="Times New Roman"/>
                <w:sz w:val="24"/>
                <w:szCs w:val="24"/>
              </w:rPr>
              <w:t>Тема 5.2.1.</w:t>
            </w:r>
          </w:p>
          <w:p w14:paraId="06C59500" w14:textId="6DEB7F5E"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Биотехнологии в медицине и фармации</w:t>
            </w:r>
          </w:p>
        </w:tc>
        <w:tc>
          <w:tcPr>
            <w:tcW w:w="4380" w:type="dxa"/>
            <w:tcMar>
              <w:top w:w="40" w:type="dxa"/>
              <w:left w:w="40" w:type="dxa"/>
              <w:bottom w:w="40" w:type="dxa"/>
              <w:right w:w="40" w:type="dxa"/>
            </w:tcMar>
          </w:tcPr>
          <w:p w14:paraId="64F1E110"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Выполнение кейса на анализ информации о развитии биотехнологий в медицине и фармации (по группам), представление результатов решения кейсов </w:t>
            </w:r>
          </w:p>
        </w:tc>
      </w:tr>
      <w:tr w:rsidR="00707E3C" w:rsidRPr="008D215F" w14:paraId="4BA77C3C" w14:textId="77777777" w:rsidTr="009521C5">
        <w:trPr>
          <w:jc w:val="center"/>
        </w:trPr>
        <w:tc>
          <w:tcPr>
            <w:tcW w:w="1980" w:type="dxa"/>
            <w:tcMar>
              <w:top w:w="40" w:type="dxa"/>
              <w:left w:w="40" w:type="dxa"/>
              <w:bottom w:w="40" w:type="dxa"/>
              <w:right w:w="40" w:type="dxa"/>
            </w:tcMar>
          </w:tcPr>
          <w:p w14:paraId="68CDF04B" w14:textId="53CEB623"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3F88540C" w14:textId="3C2E495D"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2D11F363" w14:textId="7777777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6C0D324A" w14:textId="24B2F0BD" w:rsidR="00BC5597" w:rsidRPr="008D215F" w:rsidRDefault="00BC5597"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Cs/>
                <w:iCs/>
                <w:sz w:val="24"/>
                <w:szCs w:val="24"/>
              </w:rPr>
              <w:t>ПК…</w:t>
            </w:r>
          </w:p>
        </w:tc>
        <w:tc>
          <w:tcPr>
            <w:tcW w:w="3285" w:type="dxa"/>
            <w:tcMar>
              <w:top w:w="40" w:type="dxa"/>
              <w:left w:w="40" w:type="dxa"/>
              <w:bottom w:w="40" w:type="dxa"/>
              <w:right w:w="40" w:type="dxa"/>
            </w:tcMar>
          </w:tcPr>
          <w:p w14:paraId="35B80913" w14:textId="05914C01" w:rsidR="00BC5597" w:rsidRPr="008D215F" w:rsidRDefault="001B79F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w:t>
            </w:r>
            <w:r w:rsidR="00BC5597" w:rsidRPr="008D215F">
              <w:rPr>
                <w:rFonts w:ascii="Times New Roman" w:eastAsia="Times New Roman" w:hAnsi="Times New Roman" w:cs="Times New Roman"/>
                <w:sz w:val="24"/>
                <w:szCs w:val="24"/>
              </w:rPr>
              <w:t>Тема 5.2.2.</w:t>
            </w:r>
          </w:p>
          <w:p w14:paraId="514F2A3B" w14:textId="212444AC"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Биотехнологии и животные</w:t>
            </w:r>
          </w:p>
        </w:tc>
        <w:tc>
          <w:tcPr>
            <w:tcW w:w="4380" w:type="dxa"/>
            <w:tcMar>
              <w:top w:w="40" w:type="dxa"/>
              <w:left w:w="40" w:type="dxa"/>
              <w:bottom w:w="40" w:type="dxa"/>
              <w:right w:w="40" w:type="dxa"/>
            </w:tcMar>
          </w:tcPr>
          <w:p w14:paraId="6514024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Выполнение кейса на анализ информации о развитии биотехнологий с использованием животных, применение продуктов биотехнологии в жизни человека (по группам), представление результатов решения кейсов </w:t>
            </w:r>
          </w:p>
        </w:tc>
      </w:tr>
      <w:tr w:rsidR="00707E3C" w:rsidRPr="008D215F" w14:paraId="49EA9482" w14:textId="77777777" w:rsidTr="009521C5">
        <w:trPr>
          <w:jc w:val="center"/>
        </w:trPr>
        <w:tc>
          <w:tcPr>
            <w:tcW w:w="1980" w:type="dxa"/>
            <w:tcMar>
              <w:top w:w="40" w:type="dxa"/>
              <w:left w:w="40" w:type="dxa"/>
              <w:bottom w:w="40" w:type="dxa"/>
              <w:right w:w="40" w:type="dxa"/>
            </w:tcMar>
          </w:tcPr>
          <w:p w14:paraId="7355F6F7" w14:textId="7FCBD4BA"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43F05485" w14:textId="49ACD430"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0BF8E97A" w14:textId="7777777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75E756A4" w14:textId="67219D33" w:rsidR="00BC5597" w:rsidRPr="008D215F" w:rsidRDefault="00BC5597"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Cs/>
                <w:iCs/>
                <w:sz w:val="24"/>
                <w:szCs w:val="24"/>
              </w:rPr>
              <w:t>ПК…</w:t>
            </w:r>
          </w:p>
        </w:tc>
        <w:tc>
          <w:tcPr>
            <w:tcW w:w="3285" w:type="dxa"/>
            <w:tcMar>
              <w:top w:w="40" w:type="dxa"/>
              <w:left w:w="40" w:type="dxa"/>
              <w:bottom w:w="40" w:type="dxa"/>
              <w:right w:w="40" w:type="dxa"/>
            </w:tcMar>
          </w:tcPr>
          <w:p w14:paraId="0ACA6409" w14:textId="321D68E1" w:rsidR="00BC5597" w:rsidRPr="008D215F" w:rsidRDefault="001B79F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w:t>
            </w:r>
            <w:r w:rsidR="00BC5597" w:rsidRPr="008D215F">
              <w:rPr>
                <w:rFonts w:ascii="Times New Roman" w:eastAsia="Times New Roman" w:hAnsi="Times New Roman" w:cs="Times New Roman"/>
                <w:sz w:val="24"/>
                <w:szCs w:val="24"/>
              </w:rPr>
              <w:t>Тема 5.2.3.</w:t>
            </w:r>
          </w:p>
          <w:p w14:paraId="46F3DA19" w14:textId="630C1394"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Биотехнологии и растения</w:t>
            </w:r>
          </w:p>
        </w:tc>
        <w:tc>
          <w:tcPr>
            <w:tcW w:w="4380" w:type="dxa"/>
            <w:tcMar>
              <w:top w:w="40" w:type="dxa"/>
              <w:left w:w="40" w:type="dxa"/>
              <w:bottom w:w="40" w:type="dxa"/>
              <w:right w:w="40" w:type="dxa"/>
            </w:tcMar>
          </w:tcPr>
          <w:p w14:paraId="1402C920"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Выполнение кейса на анализ информации о развитии биотехнологий с использованием растений (по группам), представление результатов решения кейсов </w:t>
            </w:r>
          </w:p>
        </w:tc>
      </w:tr>
      <w:tr w:rsidR="00707E3C" w:rsidRPr="008D215F" w14:paraId="135170B0" w14:textId="77777777" w:rsidTr="009521C5">
        <w:trPr>
          <w:jc w:val="center"/>
        </w:trPr>
        <w:tc>
          <w:tcPr>
            <w:tcW w:w="1980" w:type="dxa"/>
            <w:tcMar>
              <w:top w:w="40" w:type="dxa"/>
              <w:left w:w="40" w:type="dxa"/>
              <w:bottom w:w="40" w:type="dxa"/>
              <w:right w:w="40" w:type="dxa"/>
            </w:tcMar>
          </w:tcPr>
          <w:p w14:paraId="47502ECB" w14:textId="084367F4"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6A200D57" w14:textId="1CF79E2F"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69F28E4B" w14:textId="7777777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6AACBC83" w14:textId="1949B5DB" w:rsidR="00BC5597" w:rsidRPr="008D215F" w:rsidRDefault="00BC5597"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Cs/>
                <w:iCs/>
                <w:sz w:val="24"/>
                <w:szCs w:val="24"/>
              </w:rPr>
              <w:t>ПК…</w:t>
            </w:r>
          </w:p>
        </w:tc>
        <w:tc>
          <w:tcPr>
            <w:tcW w:w="3285" w:type="dxa"/>
            <w:tcMar>
              <w:top w:w="40" w:type="dxa"/>
              <w:left w:w="40" w:type="dxa"/>
              <w:bottom w:w="40" w:type="dxa"/>
              <w:right w:w="40" w:type="dxa"/>
            </w:tcMar>
          </w:tcPr>
          <w:p w14:paraId="65A1CF5E" w14:textId="2D4D4127" w:rsidR="00BC5597" w:rsidRPr="008D215F" w:rsidRDefault="001B79F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w:t>
            </w:r>
            <w:r w:rsidR="00BC5597" w:rsidRPr="008D215F">
              <w:rPr>
                <w:rFonts w:ascii="Times New Roman" w:eastAsia="Times New Roman" w:hAnsi="Times New Roman" w:cs="Times New Roman"/>
                <w:sz w:val="24"/>
                <w:szCs w:val="24"/>
              </w:rPr>
              <w:t>Тема 5.2.4.</w:t>
            </w:r>
          </w:p>
          <w:p w14:paraId="7FC8DBBB" w14:textId="09F171FE"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Промышленная биотехнология</w:t>
            </w:r>
          </w:p>
        </w:tc>
        <w:tc>
          <w:tcPr>
            <w:tcW w:w="4380" w:type="dxa"/>
            <w:tcMar>
              <w:top w:w="40" w:type="dxa"/>
              <w:left w:w="40" w:type="dxa"/>
              <w:bottom w:w="40" w:type="dxa"/>
              <w:right w:w="40" w:type="dxa"/>
            </w:tcMar>
          </w:tcPr>
          <w:p w14:paraId="57A29596"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Выполнение кейса на анализ информации о развитии промышленной биотехнологий (по группам), представление результатов решения кейсов</w:t>
            </w:r>
          </w:p>
        </w:tc>
      </w:tr>
      <w:tr w:rsidR="00707E3C" w:rsidRPr="008D215F" w14:paraId="203F03F9" w14:textId="77777777" w:rsidTr="009521C5">
        <w:trPr>
          <w:jc w:val="center"/>
        </w:trPr>
        <w:tc>
          <w:tcPr>
            <w:tcW w:w="1980" w:type="dxa"/>
            <w:tcMar>
              <w:top w:w="40" w:type="dxa"/>
              <w:left w:w="40" w:type="dxa"/>
              <w:bottom w:w="40" w:type="dxa"/>
              <w:right w:w="40" w:type="dxa"/>
            </w:tcMar>
          </w:tcPr>
          <w:p w14:paraId="365CD792" w14:textId="2A1630DB"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22C6C865" w14:textId="305D039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0D0F165C" w14:textId="77777777"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3F0281B0" w14:textId="088F3238" w:rsidR="00BC5597" w:rsidRPr="008D215F" w:rsidRDefault="005D3590"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bCs/>
                <w:iCs/>
                <w:sz w:val="24"/>
                <w:szCs w:val="24"/>
              </w:rPr>
              <w:t>ПК…</w:t>
            </w:r>
          </w:p>
        </w:tc>
        <w:tc>
          <w:tcPr>
            <w:tcW w:w="3285" w:type="dxa"/>
            <w:tcMar>
              <w:top w:w="40" w:type="dxa"/>
              <w:left w:w="40" w:type="dxa"/>
              <w:bottom w:w="40" w:type="dxa"/>
              <w:right w:w="40" w:type="dxa"/>
            </w:tcMar>
          </w:tcPr>
          <w:p w14:paraId="055507BA" w14:textId="07C93E9A" w:rsidR="00BC5597" w:rsidRPr="008D215F" w:rsidRDefault="001B79F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w:t>
            </w:r>
            <w:r w:rsidR="00BC5597" w:rsidRPr="008D215F">
              <w:rPr>
                <w:rFonts w:ascii="Times New Roman" w:eastAsia="Times New Roman" w:hAnsi="Times New Roman" w:cs="Times New Roman"/>
                <w:sz w:val="24"/>
                <w:szCs w:val="24"/>
              </w:rPr>
              <w:t>Тема 5.2.</w:t>
            </w:r>
            <w:r w:rsidR="005D3590" w:rsidRPr="008D215F">
              <w:rPr>
                <w:rFonts w:ascii="Times New Roman" w:eastAsia="Times New Roman" w:hAnsi="Times New Roman" w:cs="Times New Roman"/>
                <w:sz w:val="24"/>
                <w:szCs w:val="24"/>
              </w:rPr>
              <w:t>5</w:t>
            </w:r>
            <w:r w:rsidR="00BC5597" w:rsidRPr="008D215F">
              <w:rPr>
                <w:rFonts w:ascii="Times New Roman" w:eastAsia="Times New Roman" w:hAnsi="Times New Roman" w:cs="Times New Roman"/>
                <w:sz w:val="24"/>
                <w:szCs w:val="24"/>
              </w:rPr>
              <w:t>.</w:t>
            </w:r>
          </w:p>
          <w:p w14:paraId="5E362337" w14:textId="3BE67615"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Социально-этические аспекты биотехнологий</w:t>
            </w:r>
          </w:p>
        </w:tc>
        <w:tc>
          <w:tcPr>
            <w:tcW w:w="4380" w:type="dxa"/>
            <w:tcMar>
              <w:top w:w="40" w:type="dxa"/>
              <w:left w:w="40" w:type="dxa"/>
              <w:bottom w:w="40" w:type="dxa"/>
              <w:right w:w="40" w:type="dxa"/>
            </w:tcMar>
          </w:tcPr>
          <w:p w14:paraId="5DF1CC7F"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Выполнение кейса на анализ информации об этических аспектах развития биотехнологий (по группам), представление результатов решения кейсов</w:t>
            </w:r>
          </w:p>
        </w:tc>
      </w:tr>
      <w:tr w:rsidR="00707E3C" w:rsidRPr="008D215F" w14:paraId="0A748B53" w14:textId="77777777" w:rsidTr="009521C5">
        <w:trPr>
          <w:jc w:val="center"/>
        </w:trPr>
        <w:tc>
          <w:tcPr>
            <w:tcW w:w="1980" w:type="dxa"/>
            <w:tcMar>
              <w:top w:w="40" w:type="dxa"/>
              <w:left w:w="40" w:type="dxa"/>
              <w:bottom w:w="40" w:type="dxa"/>
              <w:right w:w="40" w:type="dxa"/>
            </w:tcMar>
          </w:tcPr>
          <w:p w14:paraId="2C882726" w14:textId="77777777" w:rsidR="00707E3C" w:rsidRPr="008D215F" w:rsidRDefault="00707E3C" w:rsidP="00A47C47">
            <w:pPr>
              <w:spacing w:after="0" w:line="276" w:lineRule="auto"/>
              <w:jc w:val="center"/>
              <w:rPr>
                <w:rFonts w:ascii="Times New Roman" w:eastAsia="Times New Roman" w:hAnsi="Times New Roman" w:cs="Times New Roman"/>
                <w:sz w:val="24"/>
                <w:szCs w:val="24"/>
              </w:rPr>
            </w:pPr>
          </w:p>
        </w:tc>
        <w:tc>
          <w:tcPr>
            <w:tcW w:w="3285" w:type="dxa"/>
          </w:tcPr>
          <w:p w14:paraId="7E529F6A" w14:textId="77777777" w:rsidR="00707E3C" w:rsidRPr="008D215F" w:rsidRDefault="00050178" w:rsidP="00A47C47">
            <w:pPr>
              <w:spacing w:after="0" w:line="276" w:lineRule="auto"/>
              <w:ind w:hanging="2"/>
              <w:rPr>
                <w:rFonts w:ascii="Times New Roman" w:eastAsia="Times New Roman" w:hAnsi="Times New Roman" w:cs="Times New Roman"/>
                <w:b/>
                <w:sz w:val="24"/>
                <w:szCs w:val="24"/>
              </w:rPr>
            </w:pPr>
            <w:r w:rsidRPr="008D215F">
              <w:rPr>
                <w:rFonts w:ascii="Times New Roman" w:eastAsia="Times New Roman" w:hAnsi="Times New Roman" w:cs="Times New Roman"/>
                <w:b/>
                <w:sz w:val="24"/>
                <w:szCs w:val="24"/>
              </w:rPr>
              <w:t xml:space="preserve">Раздел 6. Биоэкологические исследования </w:t>
            </w:r>
          </w:p>
        </w:tc>
        <w:tc>
          <w:tcPr>
            <w:tcW w:w="4380" w:type="dxa"/>
          </w:tcPr>
          <w:p w14:paraId="42BA91B4" w14:textId="77777777" w:rsidR="00707E3C" w:rsidRPr="008D215F" w:rsidRDefault="00050178" w:rsidP="00A47C47">
            <w:pPr>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Представление результатов выполнения учебно-исследовательских проектов (выступление с презентацией)</w:t>
            </w:r>
          </w:p>
        </w:tc>
      </w:tr>
      <w:tr w:rsidR="00707E3C" w:rsidRPr="008D215F" w14:paraId="7E419BD9" w14:textId="77777777" w:rsidTr="009521C5">
        <w:trPr>
          <w:jc w:val="center"/>
        </w:trPr>
        <w:tc>
          <w:tcPr>
            <w:tcW w:w="1980" w:type="dxa"/>
            <w:tcMar>
              <w:top w:w="40" w:type="dxa"/>
              <w:left w:w="40" w:type="dxa"/>
              <w:bottom w:w="40" w:type="dxa"/>
              <w:right w:w="40" w:type="dxa"/>
            </w:tcMar>
          </w:tcPr>
          <w:p w14:paraId="341195F7" w14:textId="28DDFF6B"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21B30205" w14:textId="679C8782"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6B6132C2" w14:textId="7B0765AF"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0AE53E7B" w14:textId="65D4D425" w:rsidR="00707E3C" w:rsidRPr="008D215F" w:rsidRDefault="001B1631" w:rsidP="00A47C47">
            <w:pPr>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c>
          <w:tcPr>
            <w:tcW w:w="3285" w:type="dxa"/>
            <w:tcMar>
              <w:top w:w="40" w:type="dxa"/>
              <w:left w:w="40" w:type="dxa"/>
              <w:bottom w:w="40" w:type="dxa"/>
              <w:right w:w="40" w:type="dxa"/>
            </w:tcMar>
          </w:tcPr>
          <w:p w14:paraId="736A4930" w14:textId="520C15EC" w:rsidR="00BC5597" w:rsidRPr="008D215F" w:rsidRDefault="00BC5597"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6.1.</w:t>
            </w:r>
          </w:p>
          <w:p w14:paraId="179AADDB" w14:textId="737BE76E"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Основные методы биоэкологических исследований</w:t>
            </w:r>
            <w:r w:rsidRPr="008D215F">
              <w:rPr>
                <w:rFonts w:ascii="Times New Roman" w:hAnsi="Times New Roman" w:cs="Times New Roman"/>
                <w:sz w:val="24"/>
                <w:szCs w:val="24"/>
              </w:rPr>
              <w:t xml:space="preserve"> </w:t>
            </w:r>
          </w:p>
        </w:tc>
        <w:tc>
          <w:tcPr>
            <w:tcW w:w="4380" w:type="dxa"/>
            <w:tcMar>
              <w:top w:w="40" w:type="dxa"/>
              <w:left w:w="40" w:type="dxa"/>
              <w:bottom w:w="40" w:type="dxa"/>
              <w:right w:w="40" w:type="dxa"/>
            </w:tcMar>
          </w:tcPr>
          <w:p w14:paraId="240C74BD"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Выполнение лабораторных работ на выбор в минигруппах:</w:t>
            </w:r>
          </w:p>
          <w:p w14:paraId="0CE749C2" w14:textId="77777777" w:rsidR="00707E3C" w:rsidRPr="008D215F" w:rsidRDefault="00050178" w:rsidP="00A47C47">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360" w:hanging="283"/>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температуры на роста и физиологическую активность дрожжевых клеток</w:t>
            </w:r>
          </w:p>
          <w:p w14:paraId="20055BD0" w14:textId="77777777" w:rsidR="00707E3C" w:rsidRPr="008D215F" w:rsidRDefault="00050178" w:rsidP="00A47C47">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360" w:hanging="283"/>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углеводов на роста и физиологическую активность дрожжевых клеток</w:t>
            </w:r>
          </w:p>
          <w:p w14:paraId="08A00738" w14:textId="77777777" w:rsidR="00707E3C" w:rsidRPr="008D215F" w:rsidRDefault="00050178" w:rsidP="00A47C47">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360" w:hanging="283"/>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Сочетанное влияние температуры и углеводов на роста и физиологическую активность дрожжевых клеток</w:t>
            </w:r>
          </w:p>
        </w:tc>
      </w:tr>
      <w:tr w:rsidR="00707E3C" w:rsidRPr="008D215F" w14:paraId="3C77B231" w14:textId="77777777" w:rsidTr="009521C5">
        <w:trPr>
          <w:jc w:val="center"/>
        </w:trPr>
        <w:tc>
          <w:tcPr>
            <w:tcW w:w="1980" w:type="dxa"/>
            <w:tcMar>
              <w:top w:w="40" w:type="dxa"/>
              <w:left w:w="40" w:type="dxa"/>
              <w:bottom w:w="40" w:type="dxa"/>
              <w:right w:w="40" w:type="dxa"/>
            </w:tcMar>
          </w:tcPr>
          <w:p w14:paraId="3604CFFD" w14:textId="30DB8D19"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lastRenderedPageBreak/>
              <w:t>ОК 01</w:t>
            </w:r>
          </w:p>
          <w:p w14:paraId="71ABF5FF" w14:textId="71C0C302"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6D0936B6" w14:textId="0B061625"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1584E6B8" w14:textId="038C4B02" w:rsidR="00707E3C"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c>
          <w:tcPr>
            <w:tcW w:w="3285" w:type="dxa"/>
            <w:tcMar>
              <w:top w:w="40" w:type="dxa"/>
              <w:left w:w="40" w:type="dxa"/>
              <w:bottom w:w="40" w:type="dxa"/>
              <w:right w:w="40" w:type="dxa"/>
            </w:tcMar>
          </w:tcPr>
          <w:p w14:paraId="26556AFF" w14:textId="0E77E6CD" w:rsidR="00BC5597" w:rsidRPr="008D215F" w:rsidRDefault="00BC5597"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Тема 6.2</w:t>
            </w:r>
          </w:p>
          <w:p w14:paraId="2693EB66" w14:textId="34B1DC19" w:rsidR="00707E3C" w:rsidRPr="008D215F" w:rsidRDefault="00050178" w:rsidP="00A47C47">
            <w:pPr>
              <w:spacing w:after="0" w:line="276" w:lineRule="auto"/>
              <w:jc w:val="both"/>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Биоэкологический эксперимент</w:t>
            </w:r>
          </w:p>
        </w:tc>
        <w:tc>
          <w:tcPr>
            <w:tcW w:w="4380" w:type="dxa"/>
            <w:vAlign w:val="center"/>
          </w:tcPr>
          <w:p w14:paraId="13BA77A2" w14:textId="77777777" w:rsidR="00707E3C" w:rsidRPr="008D215F" w:rsidRDefault="00050178"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 xml:space="preserve">Выполнение учебно-исследовательского проекта на выбор: </w:t>
            </w:r>
          </w:p>
          <w:p w14:paraId="738C3194" w14:textId="77777777" w:rsidR="00707E3C" w:rsidRPr="008D215F" w:rsidRDefault="00050178" w:rsidP="00A47C4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1" w:hanging="281"/>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Оценка качества атмосферного воздуха</w:t>
            </w:r>
          </w:p>
          <w:p w14:paraId="6456EFA7" w14:textId="77777777" w:rsidR="00707E3C" w:rsidRPr="008D215F" w:rsidRDefault="00050178" w:rsidP="00A47C4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1" w:hanging="281"/>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Оценка качества почв методом фитотестирования</w:t>
            </w:r>
          </w:p>
          <w:p w14:paraId="7634C14A" w14:textId="77777777" w:rsidR="00707E3C" w:rsidRPr="008D215F" w:rsidRDefault="00050178" w:rsidP="00A47C4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1" w:hanging="281"/>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Оценка качества вод поверхностных водоемов по органолептическим и физико-химическим свойствам</w:t>
            </w:r>
          </w:p>
          <w:p w14:paraId="60E83C1A" w14:textId="77777777" w:rsidR="00707E3C" w:rsidRPr="008D215F" w:rsidRDefault="00050178" w:rsidP="00A47C4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1" w:hanging="281"/>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ПАВ на рост и развитие семян высших растений</w:t>
            </w:r>
          </w:p>
          <w:p w14:paraId="485693FA" w14:textId="77777777" w:rsidR="00707E3C" w:rsidRPr="008D215F" w:rsidRDefault="00050178" w:rsidP="00A47C47">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1" w:hanging="281"/>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Влияние солевого загрязнения на рост и развитие семян высших растений</w:t>
            </w:r>
          </w:p>
        </w:tc>
      </w:tr>
      <w:tr w:rsidR="001B1631" w:rsidRPr="008D215F" w14:paraId="0B6FE34A" w14:textId="77777777" w:rsidTr="009521C5">
        <w:trPr>
          <w:jc w:val="center"/>
        </w:trPr>
        <w:tc>
          <w:tcPr>
            <w:tcW w:w="1980" w:type="dxa"/>
            <w:tcMar>
              <w:top w:w="40" w:type="dxa"/>
              <w:left w:w="40" w:type="dxa"/>
              <w:bottom w:w="40" w:type="dxa"/>
              <w:right w:w="40" w:type="dxa"/>
            </w:tcMar>
          </w:tcPr>
          <w:p w14:paraId="1E2D664C" w14:textId="38263CBB" w:rsidR="001B1631"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01</w:t>
            </w:r>
          </w:p>
          <w:p w14:paraId="4EBA2B14" w14:textId="2DF4A3D5" w:rsidR="001B1631"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02</w:t>
            </w:r>
          </w:p>
          <w:p w14:paraId="57138451" w14:textId="1D3DEA50" w:rsidR="001B1631"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04</w:t>
            </w:r>
          </w:p>
          <w:p w14:paraId="1EAB811E" w14:textId="6B52C0EC" w:rsidR="001B1631"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ОК 07</w:t>
            </w:r>
          </w:p>
        </w:tc>
        <w:tc>
          <w:tcPr>
            <w:tcW w:w="3285" w:type="dxa"/>
            <w:tcMar>
              <w:top w:w="40" w:type="dxa"/>
              <w:left w:w="40" w:type="dxa"/>
              <w:bottom w:w="40" w:type="dxa"/>
              <w:right w:w="40" w:type="dxa"/>
            </w:tcMar>
          </w:tcPr>
          <w:p w14:paraId="34851A51" w14:textId="77777777" w:rsidR="001B1631" w:rsidRPr="008D215F" w:rsidRDefault="001B1631" w:rsidP="00A47C47">
            <w:pPr>
              <w:spacing w:after="0" w:line="276" w:lineRule="auto"/>
              <w:jc w:val="both"/>
              <w:rPr>
                <w:rFonts w:ascii="Times New Roman" w:eastAsia="Times New Roman" w:hAnsi="Times New Roman" w:cs="Times New Roman"/>
                <w:sz w:val="24"/>
                <w:szCs w:val="24"/>
              </w:rPr>
            </w:pPr>
          </w:p>
        </w:tc>
        <w:tc>
          <w:tcPr>
            <w:tcW w:w="4380" w:type="dxa"/>
            <w:vAlign w:val="center"/>
          </w:tcPr>
          <w:p w14:paraId="714F54AA" w14:textId="354A0288" w:rsidR="001B1631" w:rsidRPr="008D215F" w:rsidRDefault="001B1631" w:rsidP="00A47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rPr>
            </w:pPr>
            <w:r w:rsidRPr="008D215F">
              <w:rPr>
                <w:rFonts w:ascii="Times New Roman" w:eastAsia="Times New Roman" w:hAnsi="Times New Roman" w:cs="Times New Roman"/>
                <w:sz w:val="24"/>
                <w:szCs w:val="24"/>
              </w:rPr>
              <w:t>Выполнение экзаменационных заданий</w:t>
            </w:r>
          </w:p>
        </w:tc>
      </w:tr>
    </w:tbl>
    <w:p w14:paraId="146E538D" w14:textId="36714F6D" w:rsidR="00467CF3" w:rsidRPr="008D215F" w:rsidRDefault="00467CF3" w:rsidP="00A47C47">
      <w:pPr>
        <w:spacing w:after="0" w:line="276" w:lineRule="auto"/>
        <w:rPr>
          <w:rFonts w:ascii="Times New Roman" w:eastAsia="Times New Roman" w:hAnsi="Times New Roman" w:cs="Times New Roman"/>
          <w:b/>
          <w:sz w:val="24"/>
          <w:szCs w:val="24"/>
        </w:rPr>
      </w:pPr>
    </w:p>
    <w:sectPr w:rsidR="00467CF3" w:rsidRPr="008D215F" w:rsidSect="006D1489">
      <w:pgSz w:w="11906" w:h="16838"/>
      <w:pgMar w:top="1134" w:right="850" w:bottom="1134" w:left="156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ADB03" w14:textId="77777777" w:rsidR="008F5060" w:rsidRDefault="008F5060">
      <w:pPr>
        <w:spacing w:after="0" w:line="240" w:lineRule="auto"/>
      </w:pPr>
      <w:r>
        <w:separator/>
      </w:r>
    </w:p>
  </w:endnote>
  <w:endnote w:type="continuationSeparator" w:id="0">
    <w:p w14:paraId="7E27A9D7" w14:textId="77777777" w:rsidR="008F5060" w:rsidRDefault="008F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OfficinaSansBookC">
    <w:altName w:val="Calib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263633"/>
      <w:docPartObj>
        <w:docPartGallery w:val="Page Numbers (Bottom of Page)"/>
        <w:docPartUnique/>
      </w:docPartObj>
    </w:sdtPr>
    <w:sdtEndPr/>
    <w:sdtContent>
      <w:p w14:paraId="753F5F61" w14:textId="23EF21E7" w:rsidR="002F1A5B" w:rsidRDefault="002F1A5B">
        <w:pPr>
          <w:pStyle w:val="aff0"/>
          <w:jc w:val="right"/>
        </w:pPr>
        <w:r>
          <w:fldChar w:fldCharType="begin"/>
        </w:r>
        <w:r>
          <w:instrText>PAGE   \* MERGEFORMAT</w:instrText>
        </w:r>
        <w:r>
          <w:fldChar w:fldCharType="separate"/>
        </w:r>
        <w:r w:rsidR="00B04BD7">
          <w:rPr>
            <w:noProof/>
          </w:rPr>
          <w:t>2</w:t>
        </w:r>
        <w:r>
          <w:fldChar w:fldCharType="end"/>
        </w:r>
      </w:p>
    </w:sdtContent>
  </w:sdt>
  <w:p w14:paraId="1B3AFDAF" w14:textId="77777777" w:rsidR="002F1A5B" w:rsidRDefault="002F1A5B">
    <w:pPr>
      <w:pStyle w:val="a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68A10" w14:textId="77777777" w:rsidR="008F5060" w:rsidRDefault="008F5060">
      <w:pPr>
        <w:spacing w:after="0" w:line="240" w:lineRule="auto"/>
      </w:pPr>
      <w:r>
        <w:separator/>
      </w:r>
    </w:p>
  </w:footnote>
  <w:footnote w:type="continuationSeparator" w:id="0">
    <w:p w14:paraId="369C6A4B" w14:textId="77777777" w:rsidR="008F5060" w:rsidRDefault="008F5060">
      <w:pPr>
        <w:spacing w:after="0" w:line="240" w:lineRule="auto"/>
      </w:pPr>
      <w:r>
        <w:continuationSeparator/>
      </w:r>
    </w:p>
  </w:footnote>
  <w:footnote w:id="1">
    <w:p w14:paraId="49F1E2A1" w14:textId="77777777" w:rsidR="002F1A5B" w:rsidRDefault="002F1A5B" w:rsidP="0068246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Указываются личностные и метапредметные результаты из ФГОС СОО (в последней редакции от 12.08.2022), формируемые общеобразовательной дисциплиной</w:t>
      </w:r>
    </w:p>
  </w:footnote>
  <w:footnote w:id="2">
    <w:p w14:paraId="5F900929" w14:textId="77777777" w:rsidR="002F1A5B" w:rsidRDefault="002F1A5B" w:rsidP="0068246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Дисциплинарные (предметные) результаты указываются в соответствии с ФГОС СОО (в последней редакции от 12.08.2022)</w:t>
      </w:r>
    </w:p>
  </w:footnote>
  <w:footnote w:id="3">
    <w:p w14:paraId="57C60A41" w14:textId="10761FB6" w:rsidR="00643207" w:rsidRDefault="00643207">
      <w:pPr>
        <w:pStyle w:val="a4"/>
      </w:pPr>
      <w:r>
        <w:rPr>
          <w:rStyle w:val="a6"/>
        </w:rPr>
        <w:footnoteRef/>
      </w:r>
      <w:r>
        <w:t xml:space="preserve"> </w:t>
      </w:r>
      <w:r>
        <w:rPr>
          <w:color w:val="000000"/>
        </w:rP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4">
    <w:p w14:paraId="28A2F3A2" w14:textId="6FD436CF" w:rsidR="002F1A5B" w:rsidRDefault="002F1A5B">
      <w:pPr>
        <w:pStyle w:val="a4"/>
      </w:pPr>
      <w:r>
        <w:rPr>
          <w:rStyle w:val="a6"/>
        </w:rPr>
        <w:footnoteRef/>
      </w:r>
      <w:r>
        <w:t xml:space="preserve"> Указываются ПК, элементы которых </w:t>
      </w:r>
      <w:r w:rsidRPr="0047304F">
        <w:t>формируе</w:t>
      </w:r>
      <w:r>
        <w:t>т</w:t>
      </w:r>
      <w:r w:rsidRPr="0047304F">
        <w:t xml:space="preserve"> прикладн</w:t>
      </w:r>
      <w:r>
        <w:t>ой</w:t>
      </w:r>
      <w:r w:rsidRPr="0047304F">
        <w:t xml:space="preserve"> модул</w:t>
      </w:r>
      <w:r>
        <w:t>ь</w:t>
      </w:r>
      <w:r w:rsidRPr="0047304F">
        <w:t xml:space="preserve"> (профессионально-ориентированн</w:t>
      </w:r>
      <w:r>
        <w:t>ое</w:t>
      </w:r>
      <w:r w:rsidRPr="0047304F">
        <w:t xml:space="preserve"> содержание) в соответствии с ФГОС реализуемой профессии/специальности СПО</w:t>
      </w:r>
    </w:p>
  </w:footnote>
  <w:footnote w:id="5">
    <w:p w14:paraId="42F18803" w14:textId="3DA8FFCC" w:rsidR="002F1A5B" w:rsidRDefault="002F1A5B">
      <w:pPr>
        <w:pStyle w:val="a4"/>
      </w:pPr>
      <w:r>
        <w:rPr>
          <w:rStyle w:val="a6"/>
        </w:rPr>
        <w:footnoteRef/>
      </w:r>
      <w:r>
        <w:t xml:space="preserve"> ПК указываются в соответствии с ФГОС СПО реализуемой профессии /</w:t>
      </w:r>
      <w:r w:rsidRPr="00CB549E">
        <w:t xml:space="preserve"> </w:t>
      </w:r>
      <w:r>
        <w:t>специальности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72EF8"/>
    <w:multiLevelType w:val="multilevel"/>
    <w:tmpl w:val="3D2AF0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9326EDB"/>
    <w:multiLevelType w:val="multilevel"/>
    <w:tmpl w:val="368E6E04"/>
    <w:lvl w:ilvl="0">
      <w:start w:val="1"/>
      <w:numFmt w:val="decimal"/>
      <w:lvlText w:val="%1."/>
      <w:lvlJc w:val="left"/>
      <w:pPr>
        <w:ind w:left="785" w:hanging="360"/>
      </w:pPr>
      <w:rPr>
        <w:b/>
      </w:rPr>
    </w:lvl>
    <w:lvl w:ilvl="1">
      <w:start w:val="1"/>
      <w:numFmt w:val="decimal"/>
      <w:lvlText w:val="%1.%2."/>
      <w:lvlJc w:val="left"/>
      <w:pPr>
        <w:ind w:left="1761" w:hanging="360"/>
      </w:pPr>
      <w:rPr>
        <w:i w:val="0"/>
      </w:rPr>
    </w:lvl>
    <w:lvl w:ilvl="2">
      <w:start w:val="1"/>
      <w:numFmt w:val="decimal"/>
      <w:lvlText w:val="%1.%2.%3."/>
      <w:lvlJc w:val="left"/>
      <w:pPr>
        <w:ind w:left="3097" w:hanging="720"/>
      </w:pPr>
      <w:rPr>
        <w:i w:val="0"/>
      </w:rPr>
    </w:lvl>
    <w:lvl w:ilvl="3">
      <w:start w:val="1"/>
      <w:numFmt w:val="decimal"/>
      <w:lvlText w:val="%1.%2.%3.%4."/>
      <w:lvlJc w:val="left"/>
      <w:pPr>
        <w:ind w:left="4073" w:hanging="720"/>
      </w:pPr>
      <w:rPr>
        <w:i w:val="0"/>
      </w:rPr>
    </w:lvl>
    <w:lvl w:ilvl="4">
      <w:start w:val="1"/>
      <w:numFmt w:val="decimal"/>
      <w:lvlText w:val="%1.%2.%3.%4.%5."/>
      <w:lvlJc w:val="left"/>
      <w:pPr>
        <w:ind w:left="5409" w:hanging="1080"/>
      </w:pPr>
      <w:rPr>
        <w:i w:val="0"/>
      </w:rPr>
    </w:lvl>
    <w:lvl w:ilvl="5">
      <w:start w:val="1"/>
      <w:numFmt w:val="decimal"/>
      <w:lvlText w:val="%1.%2.%3.%4.%5.%6."/>
      <w:lvlJc w:val="left"/>
      <w:pPr>
        <w:ind w:left="6385" w:hanging="1080"/>
      </w:pPr>
      <w:rPr>
        <w:i w:val="0"/>
      </w:rPr>
    </w:lvl>
    <w:lvl w:ilvl="6">
      <w:start w:val="1"/>
      <w:numFmt w:val="decimal"/>
      <w:lvlText w:val="%1.%2.%3.%4.%5.%6.%7."/>
      <w:lvlJc w:val="left"/>
      <w:pPr>
        <w:ind w:left="7721" w:hanging="1440"/>
      </w:pPr>
      <w:rPr>
        <w:i w:val="0"/>
      </w:rPr>
    </w:lvl>
    <w:lvl w:ilvl="7">
      <w:start w:val="1"/>
      <w:numFmt w:val="decimal"/>
      <w:lvlText w:val="%1.%2.%3.%4.%5.%6.%7.%8."/>
      <w:lvlJc w:val="left"/>
      <w:pPr>
        <w:ind w:left="8697" w:hanging="1440"/>
      </w:pPr>
      <w:rPr>
        <w:i w:val="0"/>
      </w:rPr>
    </w:lvl>
    <w:lvl w:ilvl="8">
      <w:start w:val="1"/>
      <w:numFmt w:val="decimal"/>
      <w:lvlText w:val="%1.%2.%3.%4.%5.%6.%7.%8.%9."/>
      <w:lvlJc w:val="left"/>
      <w:pPr>
        <w:ind w:left="10033" w:hanging="1800"/>
      </w:pPr>
      <w:rPr>
        <w:i w:val="0"/>
      </w:rPr>
    </w:lvl>
  </w:abstractNum>
  <w:abstractNum w:abstractNumId="2">
    <w:nsid w:val="0AB74A1D"/>
    <w:multiLevelType w:val="multilevel"/>
    <w:tmpl w:val="06927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DCE4B5F"/>
    <w:multiLevelType w:val="multilevel"/>
    <w:tmpl w:val="6A5497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206D2746"/>
    <w:multiLevelType w:val="multilevel"/>
    <w:tmpl w:val="9EC45A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22606B59"/>
    <w:multiLevelType w:val="multilevel"/>
    <w:tmpl w:val="F3C0AA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2A4C519E"/>
    <w:multiLevelType w:val="multilevel"/>
    <w:tmpl w:val="DD86DF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439458E1"/>
    <w:multiLevelType w:val="hybridMultilevel"/>
    <w:tmpl w:val="CDE449FA"/>
    <w:lvl w:ilvl="0" w:tplc="5AF022B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8">
    <w:nsid w:val="49E9303B"/>
    <w:multiLevelType w:val="multilevel"/>
    <w:tmpl w:val="F5BCBD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556F38C1"/>
    <w:multiLevelType w:val="multilevel"/>
    <w:tmpl w:val="13F064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 w:numId="2">
    <w:abstractNumId w:val="9"/>
  </w:num>
  <w:num w:numId="3">
    <w:abstractNumId w:val="6"/>
  </w:num>
  <w:num w:numId="4">
    <w:abstractNumId w:val="5"/>
  </w:num>
  <w:num w:numId="5">
    <w:abstractNumId w:val="4"/>
  </w:num>
  <w:num w:numId="6">
    <w:abstractNumId w:val="2"/>
  </w:num>
  <w:num w:numId="7">
    <w:abstractNumId w:val="1"/>
  </w:num>
  <w:num w:numId="8">
    <w:abstractNumId w:val="3"/>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E3C"/>
    <w:rsid w:val="000177D3"/>
    <w:rsid w:val="00022186"/>
    <w:rsid w:val="0002264E"/>
    <w:rsid w:val="00025772"/>
    <w:rsid w:val="00050178"/>
    <w:rsid w:val="00082ABF"/>
    <w:rsid w:val="00087456"/>
    <w:rsid w:val="000A09BE"/>
    <w:rsid w:val="000A50D9"/>
    <w:rsid w:val="000B697C"/>
    <w:rsid w:val="000C6B75"/>
    <w:rsid w:val="000E367C"/>
    <w:rsid w:val="000E4348"/>
    <w:rsid w:val="000F264D"/>
    <w:rsid w:val="000F35A9"/>
    <w:rsid w:val="001138D4"/>
    <w:rsid w:val="001149FD"/>
    <w:rsid w:val="00117CED"/>
    <w:rsid w:val="00124C69"/>
    <w:rsid w:val="00136AB8"/>
    <w:rsid w:val="00152CDF"/>
    <w:rsid w:val="0016528C"/>
    <w:rsid w:val="001742BA"/>
    <w:rsid w:val="00177F46"/>
    <w:rsid w:val="00197695"/>
    <w:rsid w:val="001A6F13"/>
    <w:rsid w:val="001B1631"/>
    <w:rsid w:val="001B2893"/>
    <w:rsid w:val="001B79F8"/>
    <w:rsid w:val="001B7F1D"/>
    <w:rsid w:val="001E3D2A"/>
    <w:rsid w:val="00202D81"/>
    <w:rsid w:val="00223D86"/>
    <w:rsid w:val="00237E57"/>
    <w:rsid w:val="00250650"/>
    <w:rsid w:val="002521F9"/>
    <w:rsid w:val="00282671"/>
    <w:rsid w:val="002F1A5B"/>
    <w:rsid w:val="002F416A"/>
    <w:rsid w:val="0032601E"/>
    <w:rsid w:val="00332B96"/>
    <w:rsid w:val="00365504"/>
    <w:rsid w:val="003771F2"/>
    <w:rsid w:val="003B534A"/>
    <w:rsid w:val="003D04BC"/>
    <w:rsid w:val="003F6DF8"/>
    <w:rsid w:val="00404E0E"/>
    <w:rsid w:val="00432314"/>
    <w:rsid w:val="004342D4"/>
    <w:rsid w:val="00467CF3"/>
    <w:rsid w:val="004714A2"/>
    <w:rsid w:val="004B5AAE"/>
    <w:rsid w:val="00525385"/>
    <w:rsid w:val="005542CE"/>
    <w:rsid w:val="00563A7E"/>
    <w:rsid w:val="00564D72"/>
    <w:rsid w:val="005A1133"/>
    <w:rsid w:val="005D3590"/>
    <w:rsid w:val="006024D1"/>
    <w:rsid w:val="006053DA"/>
    <w:rsid w:val="006260A5"/>
    <w:rsid w:val="00643207"/>
    <w:rsid w:val="00667E50"/>
    <w:rsid w:val="00682460"/>
    <w:rsid w:val="0069682F"/>
    <w:rsid w:val="006D1489"/>
    <w:rsid w:val="006E5249"/>
    <w:rsid w:val="006F1ED9"/>
    <w:rsid w:val="00707E3C"/>
    <w:rsid w:val="007228F2"/>
    <w:rsid w:val="00740C6F"/>
    <w:rsid w:val="00762B2A"/>
    <w:rsid w:val="007A609D"/>
    <w:rsid w:val="007B79DB"/>
    <w:rsid w:val="007F38BD"/>
    <w:rsid w:val="007F3C8A"/>
    <w:rsid w:val="00801995"/>
    <w:rsid w:val="008076E6"/>
    <w:rsid w:val="00815A22"/>
    <w:rsid w:val="00834AF7"/>
    <w:rsid w:val="00842D2B"/>
    <w:rsid w:val="00850323"/>
    <w:rsid w:val="008752BE"/>
    <w:rsid w:val="0087665A"/>
    <w:rsid w:val="008800E8"/>
    <w:rsid w:val="00885EE9"/>
    <w:rsid w:val="008B5CF2"/>
    <w:rsid w:val="008D215F"/>
    <w:rsid w:val="008D3E88"/>
    <w:rsid w:val="008D68B1"/>
    <w:rsid w:val="008F5060"/>
    <w:rsid w:val="00943BB0"/>
    <w:rsid w:val="009521C5"/>
    <w:rsid w:val="009F00FD"/>
    <w:rsid w:val="00A10047"/>
    <w:rsid w:val="00A46E41"/>
    <w:rsid w:val="00A47C47"/>
    <w:rsid w:val="00AC1496"/>
    <w:rsid w:val="00AC4DBB"/>
    <w:rsid w:val="00AE0304"/>
    <w:rsid w:val="00AF3401"/>
    <w:rsid w:val="00B03C9C"/>
    <w:rsid w:val="00B04BD7"/>
    <w:rsid w:val="00B121C9"/>
    <w:rsid w:val="00B31DD9"/>
    <w:rsid w:val="00B51208"/>
    <w:rsid w:val="00B61F60"/>
    <w:rsid w:val="00B64B04"/>
    <w:rsid w:val="00B6755D"/>
    <w:rsid w:val="00B76819"/>
    <w:rsid w:val="00BA6614"/>
    <w:rsid w:val="00BC5597"/>
    <w:rsid w:val="00BF02FD"/>
    <w:rsid w:val="00C11FED"/>
    <w:rsid w:val="00C20CA6"/>
    <w:rsid w:val="00C30C4A"/>
    <w:rsid w:val="00C31689"/>
    <w:rsid w:val="00C35AB2"/>
    <w:rsid w:val="00C45EA5"/>
    <w:rsid w:val="00C570DE"/>
    <w:rsid w:val="00CF644E"/>
    <w:rsid w:val="00D23527"/>
    <w:rsid w:val="00D73FE6"/>
    <w:rsid w:val="00DE2ECA"/>
    <w:rsid w:val="00E03F93"/>
    <w:rsid w:val="00E05E04"/>
    <w:rsid w:val="00E208EA"/>
    <w:rsid w:val="00E25AA9"/>
    <w:rsid w:val="00E442CD"/>
    <w:rsid w:val="00E5335D"/>
    <w:rsid w:val="00E653DE"/>
    <w:rsid w:val="00F10AC4"/>
    <w:rsid w:val="00F37630"/>
    <w:rsid w:val="00F4629D"/>
    <w:rsid w:val="00F4701E"/>
    <w:rsid w:val="00FA625A"/>
    <w:rsid w:val="00FB71CA"/>
    <w:rsid w:val="00FE6416"/>
    <w:rsid w:val="00FF3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7D348"/>
  <w15:docId w15:val="{F9E67631-1FCD-4122-902A-E9447AD88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paragraph" w:styleId="7">
    <w:name w:val="heading 7"/>
    <w:basedOn w:val="a"/>
    <w:next w:val="a"/>
    <w:link w:val="70"/>
    <w:uiPriority w:val="9"/>
    <w:unhideWhenUsed/>
    <w:qFormat/>
    <w:rsid w:val="00E208EA"/>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5"/>
    <w:uiPriority w:val="99"/>
    <w:unhideWhenUsed/>
    <w:qFormat/>
    <w:rsid w:val="00F241E3"/>
    <w:pPr>
      <w:spacing w:after="0" w:line="240" w:lineRule="auto"/>
    </w:pPr>
    <w:rPr>
      <w:sz w:val="20"/>
      <w:szCs w:val="20"/>
    </w:rPr>
  </w:style>
  <w:style w:type="character" w:customStyle="1" w:styleId="a5">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4"/>
    <w:uiPriority w:val="99"/>
    <w:rsid w:val="00F241E3"/>
    <w:rPr>
      <w:sz w:val="20"/>
      <w:szCs w:val="20"/>
    </w:rPr>
  </w:style>
  <w:style w:type="character" w:styleId="a6">
    <w:name w:val="footnote reference"/>
    <w:uiPriority w:val="99"/>
    <w:rsid w:val="00F241E3"/>
    <w:rPr>
      <w:rFonts w:cs="Times New Roman"/>
      <w:vertAlign w:val="superscript"/>
    </w:rPr>
  </w:style>
  <w:style w:type="character" w:styleId="a7">
    <w:name w:val="Emphasis"/>
    <w:qFormat/>
    <w:rsid w:val="00F241E3"/>
    <w:rPr>
      <w:rFonts w:cs="Times New Roman"/>
      <w:i/>
    </w:rPr>
  </w:style>
  <w:style w:type="paragraph" w:styleId="a8">
    <w:name w:val="Balloon Text"/>
    <w:basedOn w:val="a"/>
    <w:link w:val="a9"/>
    <w:uiPriority w:val="99"/>
    <w:semiHidden/>
    <w:unhideWhenUsed/>
    <w:rsid w:val="00D0529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0529A"/>
    <w:rPr>
      <w:rFonts w:ascii="Segoe UI" w:hAnsi="Segoe UI" w:cs="Segoe UI"/>
      <w:sz w:val="18"/>
      <w:szCs w:val="18"/>
    </w:rPr>
  </w:style>
  <w:style w:type="paragraph" w:styleId="aa">
    <w:name w:val="endnote text"/>
    <w:basedOn w:val="a"/>
    <w:link w:val="ab"/>
    <w:uiPriority w:val="99"/>
    <w:semiHidden/>
    <w:unhideWhenUsed/>
    <w:rsid w:val="00E35341"/>
    <w:pPr>
      <w:spacing w:after="0" w:line="240" w:lineRule="auto"/>
    </w:pPr>
    <w:rPr>
      <w:sz w:val="20"/>
      <w:szCs w:val="20"/>
    </w:rPr>
  </w:style>
  <w:style w:type="character" w:customStyle="1" w:styleId="ab">
    <w:name w:val="Текст концевой сноски Знак"/>
    <w:basedOn w:val="a0"/>
    <w:link w:val="aa"/>
    <w:uiPriority w:val="99"/>
    <w:semiHidden/>
    <w:rsid w:val="00E35341"/>
    <w:rPr>
      <w:sz w:val="20"/>
      <w:szCs w:val="20"/>
    </w:rPr>
  </w:style>
  <w:style w:type="character" w:styleId="ac">
    <w:name w:val="endnote reference"/>
    <w:basedOn w:val="a0"/>
    <w:uiPriority w:val="99"/>
    <w:semiHidden/>
    <w:unhideWhenUsed/>
    <w:rsid w:val="00E35341"/>
    <w:rPr>
      <w:vertAlign w:val="superscript"/>
    </w:rPr>
  </w:style>
  <w:style w:type="paragraph" w:styleId="ad">
    <w:name w:val="List Paragraph"/>
    <w:basedOn w:val="a"/>
    <w:uiPriority w:val="34"/>
    <w:qFormat/>
    <w:rsid w:val="00786A6F"/>
    <w:pPr>
      <w:ind w:left="720"/>
      <w:contextualSpacing/>
    </w:pPr>
  </w:style>
  <w:style w:type="paragraph" w:styleId="ae">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character" w:customStyle="1" w:styleId="70">
    <w:name w:val="Заголовок 7 Знак"/>
    <w:basedOn w:val="a0"/>
    <w:link w:val="7"/>
    <w:uiPriority w:val="9"/>
    <w:rsid w:val="00E208EA"/>
    <w:rPr>
      <w:rFonts w:asciiTheme="majorHAnsi" w:eastAsiaTheme="majorEastAsia" w:hAnsiTheme="majorHAnsi" w:cstheme="majorBidi"/>
      <w:i/>
      <w:iCs/>
      <w:color w:val="1F3763" w:themeColor="accent1" w:themeShade="7F"/>
    </w:rPr>
  </w:style>
  <w:style w:type="paragraph" w:styleId="afd">
    <w:name w:val="TOC Heading"/>
    <w:basedOn w:val="1"/>
    <w:next w:val="a"/>
    <w:uiPriority w:val="39"/>
    <w:unhideWhenUsed/>
    <w:qFormat/>
    <w:rsid w:val="00AC1496"/>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20">
    <w:name w:val="toc 2"/>
    <w:basedOn w:val="a"/>
    <w:next w:val="a"/>
    <w:autoRedefine/>
    <w:uiPriority w:val="39"/>
    <w:unhideWhenUsed/>
    <w:rsid w:val="002521F9"/>
    <w:pPr>
      <w:spacing w:after="100"/>
    </w:pPr>
    <w:rPr>
      <w:rFonts w:asciiTheme="minorHAnsi" w:eastAsiaTheme="minorEastAsia" w:hAnsiTheme="minorHAnsi" w:cs="Times New Roman"/>
    </w:rPr>
  </w:style>
  <w:style w:type="paragraph" w:styleId="10">
    <w:name w:val="toc 1"/>
    <w:basedOn w:val="a"/>
    <w:next w:val="a"/>
    <w:autoRedefine/>
    <w:uiPriority w:val="39"/>
    <w:unhideWhenUsed/>
    <w:rsid w:val="00C570DE"/>
    <w:pPr>
      <w:spacing w:after="100"/>
    </w:pPr>
    <w:rPr>
      <w:rFonts w:asciiTheme="minorHAnsi" w:eastAsiaTheme="minorEastAsia" w:hAnsiTheme="minorHAnsi" w:cs="Times New Roman"/>
    </w:rPr>
  </w:style>
  <w:style w:type="paragraph" w:styleId="30">
    <w:name w:val="toc 3"/>
    <w:basedOn w:val="a"/>
    <w:next w:val="a"/>
    <w:autoRedefine/>
    <w:uiPriority w:val="39"/>
    <w:unhideWhenUsed/>
    <w:rsid w:val="002521F9"/>
    <w:pPr>
      <w:spacing w:after="100"/>
    </w:pPr>
    <w:rPr>
      <w:rFonts w:asciiTheme="minorHAnsi" w:eastAsiaTheme="minorEastAsia" w:hAnsiTheme="minorHAnsi" w:cs="Times New Roman"/>
    </w:rPr>
  </w:style>
  <w:style w:type="paragraph" w:styleId="afe">
    <w:name w:val="header"/>
    <w:basedOn w:val="a"/>
    <w:link w:val="aff"/>
    <w:uiPriority w:val="99"/>
    <w:unhideWhenUsed/>
    <w:rsid w:val="00C570DE"/>
    <w:pPr>
      <w:tabs>
        <w:tab w:val="center" w:pos="4677"/>
        <w:tab w:val="right" w:pos="9355"/>
      </w:tabs>
      <w:spacing w:after="0" w:line="240" w:lineRule="auto"/>
    </w:pPr>
  </w:style>
  <w:style w:type="character" w:customStyle="1" w:styleId="aff">
    <w:name w:val="Верхний колонтитул Знак"/>
    <w:basedOn w:val="a0"/>
    <w:link w:val="afe"/>
    <w:uiPriority w:val="99"/>
    <w:rsid w:val="00C570DE"/>
  </w:style>
  <w:style w:type="paragraph" w:styleId="aff0">
    <w:name w:val="footer"/>
    <w:basedOn w:val="a"/>
    <w:link w:val="aff1"/>
    <w:uiPriority w:val="99"/>
    <w:unhideWhenUsed/>
    <w:rsid w:val="00C570DE"/>
    <w:pPr>
      <w:tabs>
        <w:tab w:val="center" w:pos="4677"/>
        <w:tab w:val="right" w:pos="9355"/>
      </w:tabs>
      <w:spacing w:after="0" w:line="240" w:lineRule="auto"/>
    </w:pPr>
  </w:style>
  <w:style w:type="character" w:customStyle="1" w:styleId="aff1">
    <w:name w:val="Нижний колонтитул Знак"/>
    <w:basedOn w:val="a0"/>
    <w:link w:val="aff0"/>
    <w:uiPriority w:val="99"/>
    <w:rsid w:val="00C570DE"/>
  </w:style>
  <w:style w:type="character" w:styleId="aff2">
    <w:name w:val="Hyperlink"/>
    <w:basedOn w:val="a0"/>
    <w:uiPriority w:val="99"/>
    <w:unhideWhenUsed/>
    <w:rsid w:val="006968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44b/GjF1xIMrqSshfMTwqJtpTRg==">AMUW2mX3cMgBs2WYSdoIs7wYLS7+dW0vv5mFfrXcX/NZqpRKfud+JkwXGUdanaH1s36xkK0i8hd0BfIUIwXQP0rG0jKFeQ8IiaQp86uhB5FU//p6tLeyjZUa29OS/yC4gluUo/wKfJY8G5+xQR3SRq8E+kMpfMict8CtlDVKjz7ahvJ1ErXI8Fbl49lQRKrwWa/V3yfU74pzseo9qs/KL1uKpBPfjp8ki2PylG/KC2tnuXHHNX1jhTRKcnV/6UAVi4UA9hj6qTmRCfz5QWiCKSAwTqtpozTv7M6YD7AZwe8yUl49dG0vKDY=</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0D811A-BD5E-420E-BAF0-A6B410821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10614</Words>
  <Characters>60500</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Макеева Галина</dc:creator>
  <cp:lastModifiedBy>Пользователь</cp:lastModifiedBy>
  <cp:revision>19</cp:revision>
  <cp:lastPrinted>2023-02-01T07:41:00Z</cp:lastPrinted>
  <dcterms:created xsi:type="dcterms:W3CDTF">2024-08-29T08:23:00Z</dcterms:created>
  <dcterms:modified xsi:type="dcterms:W3CDTF">2024-10-07T13:00:00Z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0x010100345EE56563918143A223683E62F6E03E</vt:lpwstr>
  </property>
</Properties>
</file>