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57" w:rsidRDefault="00151757" w:rsidP="00151757">
      <w:pPr>
        <w:spacing w:line="240" w:lineRule="atLeast"/>
        <w:ind w:left="567"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-293370</wp:posOffset>
            </wp:positionV>
            <wp:extent cx="7362190" cy="10403840"/>
            <wp:effectExtent l="0" t="0" r="0" b="0"/>
            <wp:wrapTight wrapText="bothSides">
              <wp:wrapPolygon edited="0">
                <wp:start x="0" y="0"/>
                <wp:lineTo x="0" y="21555"/>
                <wp:lineTo x="21518" y="21555"/>
                <wp:lineTo x="21518" y="0"/>
                <wp:lineTo x="0" y="0"/>
              </wp:wrapPolygon>
            </wp:wrapTight>
            <wp:docPr id="1" name="Рисунок 1" descr="C:\Users\User\Downloads\Attachments_info@kaikova.ru_2021-12-21_13-41-15\скан 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info@kaikova.ru_2021-12-21_13-41-15\скан 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104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B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0"/>
    </w:p>
    <w:p w:rsidR="00151757" w:rsidRDefault="00151757" w:rsidP="00151757">
      <w:pPr>
        <w:spacing w:line="240" w:lineRule="atLeast"/>
        <w:ind w:left="567"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1757" w:rsidRDefault="00151757" w:rsidP="00151757">
      <w:pPr>
        <w:spacing w:line="240" w:lineRule="atLeast"/>
        <w:ind w:left="567"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1757" w:rsidRDefault="00151757" w:rsidP="00151757">
      <w:pPr>
        <w:spacing w:line="240" w:lineRule="atLeast"/>
        <w:ind w:left="567"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D256E" w:rsidRPr="00FD256E" w:rsidRDefault="00FD256E" w:rsidP="00151757">
      <w:pPr>
        <w:spacing w:line="240" w:lineRule="atLeast"/>
        <w:ind w:right="4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развития</w:t>
      </w:r>
      <w:r w:rsidR="00310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 ОУ «Тверской колледж им. П.А. Кайкова»</w:t>
      </w:r>
      <w:r w:rsidR="00310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2021-202</w:t>
      </w:r>
      <w:r w:rsidR="000241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 (далее — Программа, программа развития) представляет собой </w:t>
      </w:r>
      <w:r w:rsidR="001517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стратегический </w:t>
      </w: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направленный на реализацию мероприятий национального проекта «Образование» и инновационное развитие организации в долгосрочной перспективе.</w:t>
      </w:r>
    </w:p>
    <w:p w:rsidR="00FD256E" w:rsidRPr="00FD256E" w:rsidRDefault="00FD256E" w:rsidP="00310B6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программа подготовлена на основе анализа итогов реализации программы развития </w:t>
      </w:r>
      <w:r w:rsidR="00CD416F"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 ОУ «Тверской колледж им. П.А. Кайкова»</w:t>
      </w:r>
      <w:r w:rsidR="00310B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2015-2020 годы с учетом федеральных и региональных нормативных правовых актов, определяющих основные направления развития региональной системы среднего профессионального образования (далее - СПО).</w:t>
      </w:r>
    </w:p>
    <w:p w:rsidR="00FD256E" w:rsidRDefault="00FD256E" w:rsidP="00310B6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развития является документом открытым для внесения изменений и дополнений. Корректировка Программы осуществляется ежегодно, все изменения рассматриваются и обсуждаются на заседании педагогического совета </w:t>
      </w:r>
      <w:r w:rsidR="00CD416F" w:rsidRPr="00FD2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 ОУ «Тверской колледж им. П.А. Кайкова»</w:t>
      </w:r>
      <w:r w:rsidR="00CD41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D416F" w:rsidRDefault="00CD416F" w:rsidP="00FD256E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721C" w:rsidRDefault="0010721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bookmarkStart w:id="1" w:name="_GoBack"/>
      <w:bookmarkEnd w:id="1"/>
    </w:p>
    <w:p w:rsidR="000327DE" w:rsidRDefault="000327DE" w:rsidP="000327DE">
      <w:pPr>
        <w:keepNext/>
        <w:keepLines/>
        <w:tabs>
          <w:tab w:val="left" w:pos="368"/>
        </w:tabs>
        <w:spacing w:after="304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СО</w:t>
      </w:r>
      <w:r w:rsidR="001517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28"/>
      </w:tblGrid>
      <w:tr w:rsidR="00A6723C" w:rsidRPr="00A6723C" w:rsidTr="00702B3C">
        <w:tc>
          <w:tcPr>
            <w:tcW w:w="9180" w:type="dxa"/>
          </w:tcPr>
          <w:p w:rsidR="000327DE" w:rsidRPr="00A6723C" w:rsidRDefault="000327DE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программы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0327DE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Аналитическо-прогностическое обоснование программы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327DE" w:rsidRPr="00A6723C" w:rsidRDefault="00702B3C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0327DE" w:rsidP="00702B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 Анализ результатов исполнения предыдущей Программы развития ГБП ОУ «Тверской колледж им. П.А. Кайкова»</w:t>
            </w:r>
            <w:r w:rsidR="00A6723C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период 20</w:t>
            </w:r>
            <w:r w:rsidR="0070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</w:t>
            </w:r>
            <w:r w:rsidR="0070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2020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3E6597" w:rsidRPr="00A6723C" w:rsidRDefault="003E6597" w:rsidP="003E6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0327DE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 Анализ современного состояния ГБП ОУ «Тверской колледж им.</w:t>
            </w:r>
            <w:r w:rsidR="00DF118D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П.А.</w:t>
            </w:r>
            <w:r w:rsidR="00DF118D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Кайкова». SWOT-анализ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3E6597" w:rsidRPr="00A6723C" w:rsidRDefault="003E6597" w:rsidP="003E6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0327DE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0721C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Историческая справка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1.2.2 Современное состояние колледжа, его характеристика</w:t>
            </w:r>
          </w:p>
        </w:tc>
        <w:tc>
          <w:tcPr>
            <w:tcW w:w="728" w:type="dxa"/>
          </w:tcPr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1.2.3 Социальное партнерство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A6723C" w:rsidRPr="00A6723C" w:rsidTr="00702B3C">
        <w:tc>
          <w:tcPr>
            <w:tcW w:w="9180" w:type="dxa"/>
          </w:tcPr>
          <w:p w:rsidR="000327DE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1.2.4 SWOT-анализ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0327DE" w:rsidRPr="00A6723C" w:rsidRDefault="00E33F6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bookmarkStart w:id="2" w:name="bookmark5"/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</w:t>
            </w:r>
            <w:r w:rsidR="00A6723C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онцепция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ГБП ОУ «Тверской колледж им. П.А. Кайкова»</w:t>
            </w:r>
            <w:r w:rsidR="00B356DD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2021-2024 годы</w:t>
            </w:r>
            <w:bookmarkEnd w:id="2"/>
            <w:r w:rsidR="003E6597" w:rsidRPr="00A6723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E77505" w:rsidP="003E6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 Общие положения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E77505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 Миссия </w:t>
            </w:r>
            <w:r w:rsidR="002A2E0A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олледжа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E77505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 Модель выпускника колледжа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5C37CE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3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Портфель проектов Программы развития </w:t>
            </w:r>
          </w:p>
        </w:tc>
        <w:tc>
          <w:tcPr>
            <w:tcW w:w="728" w:type="dxa"/>
          </w:tcPr>
          <w:p w:rsidR="0010721C" w:rsidRPr="00A6723C" w:rsidRDefault="00E77505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 Описание Портфеля Программы 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 </w:t>
            </w:r>
            <w:r w:rsidR="000F0D58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проекта 1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 Паспорт проекта 2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 Паспорт проекта 3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 Паспорт проекта 4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10721C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 Паспорт проекта</w:t>
            </w:r>
            <w:r w:rsidR="00DF118D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3E659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0F0D58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bookmark6"/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10721C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обеспечение программы</w:t>
            </w:r>
            <w:bookmarkEnd w:id="3"/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10721C" w:rsidRPr="00A6723C" w:rsidRDefault="003E6597" w:rsidP="005C37C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C3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723C" w:rsidRPr="00A6723C" w:rsidTr="00702B3C">
        <w:tc>
          <w:tcPr>
            <w:tcW w:w="9180" w:type="dxa"/>
          </w:tcPr>
          <w:p w:rsidR="0010721C" w:rsidRPr="00A6723C" w:rsidRDefault="000F0D58" w:rsidP="00A6723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bookmark7"/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10721C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управления и механизм реализации программ</w:t>
            </w:r>
            <w:bookmarkEnd w:id="4"/>
            <w:r w:rsidR="003E6597"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</w:tcPr>
          <w:p w:rsidR="003E6597" w:rsidRPr="00A6723C" w:rsidRDefault="003E6597" w:rsidP="003E65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721C" w:rsidRPr="00A6723C" w:rsidRDefault="003E6597" w:rsidP="005C37CE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7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C3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10721C" w:rsidRDefault="0010721C" w:rsidP="0010721C">
      <w:pPr>
        <w:keepNext/>
        <w:keepLines/>
        <w:tabs>
          <w:tab w:val="left" w:pos="382"/>
        </w:tabs>
        <w:jc w:val="both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10721C" w:rsidRPr="000327DE" w:rsidRDefault="0010721C" w:rsidP="0010721C">
      <w:pPr>
        <w:keepNext/>
        <w:keepLines/>
        <w:tabs>
          <w:tab w:val="left" w:pos="382"/>
        </w:tabs>
        <w:jc w:val="both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</w:rPr>
        <w:sectPr w:rsidR="0010721C" w:rsidRPr="000327DE">
          <w:headerReference w:type="even" r:id="rId10"/>
          <w:footerReference w:type="even" r:id="rId11"/>
          <w:footerReference w:type="default" r:id="rId12"/>
          <w:pgSz w:w="11900" w:h="16840"/>
          <w:pgMar w:top="884" w:right="819" w:bottom="884" w:left="1389" w:header="0" w:footer="3" w:gutter="0"/>
          <w:cols w:space="720"/>
          <w:noEndnote/>
          <w:docGrid w:linePitch="360"/>
        </w:sectPr>
      </w:pPr>
    </w:p>
    <w:p w:rsidR="00573648" w:rsidRPr="00A6723C" w:rsidRDefault="00573648" w:rsidP="000327D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A67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lastRenderedPageBreak/>
        <w:t>ПАСПОРТ</w:t>
      </w:r>
      <w:r w:rsidR="00AC4203" w:rsidRPr="00A67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ПРОГРАММЫ</w:t>
      </w:r>
    </w:p>
    <w:p w:rsidR="00AC4203" w:rsidRPr="00AC4203" w:rsidRDefault="00AC4203" w:rsidP="000327DE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7807"/>
      </w:tblGrid>
      <w:tr w:rsidR="00616F2F" w:rsidRPr="00467FB6" w:rsidTr="00AC4203">
        <w:tc>
          <w:tcPr>
            <w:tcW w:w="2330" w:type="dxa"/>
          </w:tcPr>
          <w:p w:rsidR="00616F2F" w:rsidRPr="00467FB6" w:rsidRDefault="00616F2F" w:rsidP="00467FB6">
            <w:pPr>
              <w:pStyle w:val="50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67FB6">
              <w:rPr>
                <w:color w:val="auto"/>
                <w:sz w:val="24"/>
                <w:szCs w:val="24"/>
              </w:rPr>
              <w:t>Наименование</w:t>
            </w:r>
          </w:p>
          <w:p w:rsidR="00616F2F" w:rsidRPr="00467FB6" w:rsidRDefault="0002418C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67FB6">
              <w:rPr>
                <w:color w:val="auto"/>
                <w:sz w:val="24"/>
                <w:szCs w:val="24"/>
              </w:rPr>
              <w:t>П</w:t>
            </w:r>
            <w:r w:rsidR="00616F2F" w:rsidRPr="00467FB6">
              <w:rPr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807" w:type="dxa"/>
          </w:tcPr>
          <w:p w:rsidR="00616F2F" w:rsidRPr="00467FB6" w:rsidRDefault="003D33C3" w:rsidP="00467FB6">
            <w:pPr>
              <w:pStyle w:val="50"/>
              <w:spacing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FB6">
              <w:rPr>
                <w:b w:val="0"/>
                <w:color w:val="auto"/>
                <w:sz w:val="24"/>
                <w:szCs w:val="24"/>
              </w:rPr>
              <w:t>Программа</w:t>
            </w:r>
            <w:r w:rsidR="00310B6A" w:rsidRPr="00467FB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B5FE0" w:rsidRPr="00467FB6">
              <w:rPr>
                <w:b w:val="0"/>
                <w:color w:val="auto"/>
                <w:sz w:val="24"/>
                <w:szCs w:val="24"/>
              </w:rPr>
              <w:t>развития</w:t>
            </w:r>
            <w:r w:rsidR="00616F2F" w:rsidRPr="00467FB6">
              <w:rPr>
                <w:b w:val="0"/>
                <w:color w:val="auto"/>
                <w:sz w:val="24"/>
                <w:szCs w:val="24"/>
              </w:rPr>
              <w:t xml:space="preserve"> государственного про</w:t>
            </w:r>
            <w:r w:rsidR="009D2086" w:rsidRPr="00467FB6">
              <w:rPr>
                <w:b w:val="0"/>
                <w:color w:val="auto"/>
                <w:sz w:val="24"/>
                <w:szCs w:val="24"/>
              </w:rPr>
              <w:t xml:space="preserve">фессионального образовательного </w:t>
            </w:r>
            <w:r w:rsidR="00616F2F" w:rsidRPr="00467FB6">
              <w:rPr>
                <w:b w:val="0"/>
                <w:color w:val="auto"/>
                <w:sz w:val="24"/>
                <w:szCs w:val="24"/>
              </w:rPr>
              <w:t>учреждения «Тверской колледж им. Героя Советского Союза П.А. Кайкова»</w:t>
            </w:r>
            <w:r w:rsidR="00310B6A" w:rsidRPr="00467FB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16F2F" w:rsidRPr="00467FB6">
              <w:rPr>
                <w:b w:val="0"/>
                <w:color w:val="auto"/>
                <w:sz w:val="24"/>
                <w:szCs w:val="24"/>
              </w:rPr>
              <w:t>на 2021-2024 год</w:t>
            </w:r>
            <w:r w:rsidR="00F21B6E" w:rsidRPr="00467FB6">
              <w:rPr>
                <w:b w:val="0"/>
                <w:color w:val="auto"/>
                <w:sz w:val="24"/>
                <w:szCs w:val="24"/>
              </w:rPr>
              <w:t>ы</w:t>
            </w:r>
            <w:r w:rsidR="00616F2F" w:rsidRPr="00467FB6"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616F2F" w:rsidRPr="00467FB6" w:rsidTr="00A6723C">
        <w:trPr>
          <w:trHeight w:val="557"/>
        </w:trPr>
        <w:tc>
          <w:tcPr>
            <w:tcW w:w="2330" w:type="dxa"/>
          </w:tcPr>
          <w:p w:rsidR="00616F2F" w:rsidRPr="00467FB6" w:rsidRDefault="00616F2F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7FB6">
              <w:rPr>
                <w:rStyle w:val="25"/>
                <w:b/>
                <w:sz w:val="24"/>
                <w:szCs w:val="24"/>
              </w:rPr>
              <w:t>Основание для разработки новой редакции Программы</w:t>
            </w:r>
          </w:p>
        </w:tc>
        <w:tc>
          <w:tcPr>
            <w:tcW w:w="7807" w:type="dxa"/>
          </w:tcPr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Федеральный закон Российской Федерации от 29.12.2012г. № 273- ФЗ «Об образовании в Российской Федерации»;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158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Указ Президента Российской Федерации от 07.05.2012г. № 599 «О мерах реализации государственной политики в области образования и науки»;</w:t>
            </w:r>
          </w:p>
          <w:p w:rsidR="0002418C" w:rsidRPr="00467FB6" w:rsidRDefault="0002418C" w:rsidP="00467FB6">
            <w:pPr>
              <w:numPr>
                <w:ilvl w:val="0"/>
                <w:numId w:val="1"/>
              </w:numPr>
              <w:tabs>
                <w:tab w:val="left" w:pos="226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Национальный проект «Образование»;</w:t>
            </w:r>
          </w:p>
          <w:p w:rsidR="0002418C" w:rsidRPr="00467FB6" w:rsidRDefault="0002418C" w:rsidP="00467FB6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before="0"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467FB6">
              <w:rPr>
                <w:rFonts w:eastAsia="Arial Unicode MS"/>
                <w:sz w:val="24"/>
                <w:szCs w:val="24"/>
              </w:rPr>
              <w:t>Стратегия развития воспитания в Российской Федерации на период до 2025 года утверждена распоряжением Правительства Российской Федерации от 29 мая 2015 г. № 996-р;</w:t>
            </w:r>
          </w:p>
          <w:p w:rsidR="0002418C" w:rsidRPr="00467FB6" w:rsidRDefault="0002418C" w:rsidP="00467FB6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480"/>
              </w:tabs>
              <w:spacing w:before="0"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467FB6">
              <w:rPr>
                <w:rFonts w:eastAsia="Arial Unicode MS"/>
                <w:sz w:val="24"/>
                <w:szCs w:val="24"/>
              </w:rPr>
              <w:t>Перечень поручений Президента Российской Федерации от 2 ноября 2017 года по итогам встречи с членами национальной сборной Российской Федерации по профессиональному мастерству, состоявшейся 24 октября 2017 г. № Пр-2225, п. 2 а);</w:t>
            </w:r>
          </w:p>
          <w:p w:rsidR="0002418C" w:rsidRPr="00467FB6" w:rsidRDefault="0002418C" w:rsidP="00467FB6">
            <w:pPr>
              <w:pStyle w:val="24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before="0"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467FB6">
              <w:rPr>
                <w:rFonts w:eastAsia="Arial Unicode MS"/>
                <w:sz w:val="24"/>
                <w:szCs w:val="24"/>
              </w:rPr>
              <w:t>Перечень поручений Президента Российской Федерации по итогам заседания Государственного совета Российской Федерации 27 декабря 2017 г. от 22 февраля 2018 г. № Пр-321ГС, п.5 б);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187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Послание Президента Федеральному Собранию от 1 марта 2018 года;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192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Указ Президента Российской Федерации от 7 мая 2018 года «О национальных стратегических задачах развития Российской Федерации на период до 2024 года»;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403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Модернизация структуры программ профессионального образования для обеспечения их гибкости и эффективности: Прогноз долгосрочного социально-экономического развития Российской Федерации на период до 2030 года (разработан Минэкономразвития России);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374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Федерации: Одобрено Координационным советом по среднему профессиональному образованию Министерства образования науки Российской Федерации 25 апреля 2018 г.;</w:t>
            </w:r>
          </w:p>
          <w:p w:rsidR="00616F2F" w:rsidRPr="00467FB6" w:rsidRDefault="00616F2F" w:rsidP="00467FB6">
            <w:pPr>
              <w:numPr>
                <w:ilvl w:val="0"/>
                <w:numId w:val="1"/>
              </w:numPr>
              <w:tabs>
                <w:tab w:val="left" w:pos="211"/>
              </w:tabs>
              <w:jc w:val="both"/>
              <w:rPr>
                <w:rFonts w:ascii="Times New Roman" w:hAnsi="Times New Roman" w:cs="Times New Roman"/>
              </w:rPr>
            </w:pPr>
            <w:r w:rsidRPr="00467FB6">
              <w:rPr>
                <w:rFonts w:ascii="Times New Roman" w:hAnsi="Times New Roman" w:cs="Times New Roman"/>
              </w:rPr>
              <w:t>Заседание Госсовета по вопросам повышения инвестиционной привлекательности регионов под председательством Владимира Путина, 27 декабря 2017 г.;</w:t>
            </w:r>
          </w:p>
          <w:p w:rsidR="00616F2F" w:rsidRPr="00467FB6" w:rsidRDefault="002171E5" w:rsidP="00467FB6">
            <w:pPr>
              <w:pStyle w:val="24"/>
              <w:shd w:val="clear" w:color="auto" w:fill="auto"/>
              <w:tabs>
                <w:tab w:val="left" w:pos="37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67FB6">
              <w:rPr>
                <w:rFonts w:eastAsia="Arial Unicode MS"/>
                <w:sz w:val="24"/>
                <w:szCs w:val="24"/>
              </w:rPr>
              <w:t xml:space="preserve">- </w:t>
            </w:r>
            <w:r w:rsidR="00616F2F" w:rsidRPr="00467FB6">
              <w:rPr>
                <w:rFonts w:eastAsia="Arial Unicode MS"/>
                <w:sz w:val="24"/>
                <w:szCs w:val="24"/>
              </w:rPr>
              <w:t>Стратегия пространственного развития Российской Федерации на период до 2025 года (утверждена распоряжением Правительства РФ от 13 февраля 2019 г. № 207-р)</w:t>
            </w:r>
            <w:r w:rsidR="00616F2F" w:rsidRPr="00467FB6">
              <w:rPr>
                <w:rStyle w:val="26"/>
                <w:sz w:val="24"/>
                <w:szCs w:val="24"/>
              </w:rPr>
              <w:t xml:space="preserve"> Национальный проект «Образование». Срок реализации:</w:t>
            </w:r>
            <w:r w:rsidRPr="00467FB6">
              <w:rPr>
                <w:rStyle w:val="26"/>
                <w:sz w:val="24"/>
                <w:szCs w:val="24"/>
              </w:rPr>
              <w:t xml:space="preserve"> 01.11.2018-</w:t>
            </w:r>
            <w:r w:rsidR="00616F2F" w:rsidRPr="00467FB6">
              <w:rPr>
                <w:rStyle w:val="26"/>
                <w:sz w:val="24"/>
                <w:szCs w:val="24"/>
              </w:rPr>
              <w:t xml:space="preserve"> 31.12.2024.) (утвержден президиумом Совета при Президенте РФ по стратегическому развитию и национальным проектам (протокол от 3 сентября 2018 г № 10)</w:t>
            </w:r>
            <w:r w:rsidRPr="00467FB6">
              <w:rPr>
                <w:rStyle w:val="26"/>
                <w:sz w:val="24"/>
                <w:szCs w:val="24"/>
              </w:rPr>
              <w:t>;</w:t>
            </w:r>
          </w:p>
          <w:p w:rsidR="002171E5" w:rsidRPr="00467FB6" w:rsidRDefault="00616F2F" w:rsidP="00467FB6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Паспорт федерального проекта "Молодые профессионалы Повышение конкурентоспособности профессионального образования)" (утвержден протоколом заседания проектного комитета по национальному проекту «Образование» от 07 декабря 2018 г. № 3).</w:t>
            </w:r>
          </w:p>
          <w:p w:rsidR="002171E5" w:rsidRPr="00467FB6" w:rsidRDefault="002171E5" w:rsidP="00467FB6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rStyle w:val="26"/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 xml:space="preserve">Постановление правительства Тверской области от 24 января 2020 года N 1-пп </w:t>
            </w:r>
            <w:r w:rsidR="00C22E40" w:rsidRPr="00467FB6">
              <w:rPr>
                <w:rStyle w:val="26"/>
                <w:sz w:val="24"/>
                <w:szCs w:val="24"/>
              </w:rPr>
              <w:t>о</w:t>
            </w:r>
            <w:r w:rsidRPr="00467FB6">
              <w:rPr>
                <w:rStyle w:val="26"/>
                <w:sz w:val="24"/>
                <w:szCs w:val="24"/>
              </w:rPr>
              <w:t xml:space="preserve"> государственной программе Тверской области "Эффективное развитие экономики, инвестиционной и предпринимательской среды Тверской области" на 2020 - 2025 годы</w:t>
            </w:r>
            <w:r w:rsidR="00A6723C">
              <w:rPr>
                <w:rStyle w:val="26"/>
                <w:sz w:val="24"/>
                <w:szCs w:val="24"/>
              </w:rPr>
              <w:t xml:space="preserve"> </w:t>
            </w:r>
            <w:r w:rsidRPr="00467FB6">
              <w:rPr>
                <w:rStyle w:val="26"/>
                <w:sz w:val="24"/>
                <w:szCs w:val="24"/>
              </w:rPr>
              <w:t>(с изменениями на 1 июня 2021 года);</w:t>
            </w:r>
          </w:p>
          <w:p w:rsidR="00616F2F" w:rsidRPr="00467FB6" w:rsidRDefault="00616F2F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-</w:t>
            </w:r>
            <w:r w:rsidRPr="00467FB6">
              <w:rPr>
                <w:b w:val="0"/>
                <w:bCs w:val="0"/>
                <w:sz w:val="24"/>
                <w:szCs w:val="24"/>
              </w:rPr>
              <w:t xml:space="preserve">Устав </w:t>
            </w:r>
            <w:r w:rsidR="002171E5" w:rsidRPr="00467FB6">
              <w:rPr>
                <w:b w:val="0"/>
                <w:bCs w:val="0"/>
                <w:sz w:val="24"/>
                <w:szCs w:val="24"/>
              </w:rPr>
              <w:t>колледжа</w:t>
            </w:r>
            <w:r w:rsidRPr="00467FB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616F2F" w:rsidRPr="00467FB6" w:rsidTr="00AC4203">
        <w:tc>
          <w:tcPr>
            <w:tcW w:w="2330" w:type="dxa"/>
          </w:tcPr>
          <w:p w:rsidR="00616F2F" w:rsidRPr="00467FB6" w:rsidRDefault="002171E5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67FB6">
              <w:rPr>
                <w:sz w:val="24"/>
                <w:szCs w:val="24"/>
              </w:rPr>
              <w:lastRenderedPageBreak/>
              <w:t>Кем принята Программа</w:t>
            </w:r>
          </w:p>
        </w:tc>
        <w:tc>
          <w:tcPr>
            <w:tcW w:w="7807" w:type="dxa"/>
          </w:tcPr>
          <w:p w:rsidR="00616F2F" w:rsidRPr="00467FB6" w:rsidRDefault="002171E5" w:rsidP="00467FB6">
            <w:pPr>
              <w:pStyle w:val="50"/>
              <w:spacing w:after="0"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467FB6">
              <w:rPr>
                <w:b w:val="0"/>
                <w:color w:val="000000" w:themeColor="text1"/>
                <w:sz w:val="24"/>
                <w:szCs w:val="24"/>
              </w:rPr>
              <w:t>Согласовано на Педагогическом Совете ГБП ОУ «Тверской колледж им. П.А. Кайкова»</w:t>
            </w:r>
            <w:r w:rsidR="00731A6B" w:rsidRPr="00467FB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67FB6">
              <w:rPr>
                <w:b w:val="0"/>
                <w:color w:val="000000" w:themeColor="text1"/>
                <w:sz w:val="24"/>
                <w:szCs w:val="24"/>
              </w:rPr>
              <w:t>протокол №</w:t>
            </w:r>
            <w:r w:rsidR="00A62987" w:rsidRPr="00467FB6">
              <w:rPr>
                <w:b w:val="0"/>
                <w:color w:val="000000" w:themeColor="text1"/>
                <w:sz w:val="24"/>
                <w:szCs w:val="24"/>
              </w:rPr>
              <w:t>16</w:t>
            </w:r>
            <w:r w:rsidRPr="00467FB6">
              <w:rPr>
                <w:b w:val="0"/>
                <w:color w:val="000000" w:themeColor="text1"/>
                <w:sz w:val="24"/>
                <w:szCs w:val="24"/>
              </w:rPr>
              <w:t xml:space="preserve"> от </w:t>
            </w:r>
            <w:r w:rsidR="001F187D" w:rsidRPr="00467FB6">
              <w:rPr>
                <w:b w:val="0"/>
                <w:color w:val="000000" w:themeColor="text1"/>
                <w:sz w:val="24"/>
                <w:szCs w:val="24"/>
              </w:rPr>
              <w:t>15</w:t>
            </w:r>
            <w:r w:rsidRPr="00467FB6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1F187D" w:rsidRPr="00467FB6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467FB6">
              <w:rPr>
                <w:b w:val="0"/>
                <w:color w:val="000000" w:themeColor="text1"/>
                <w:sz w:val="24"/>
                <w:szCs w:val="24"/>
              </w:rPr>
              <w:t>0.2021 г.</w:t>
            </w:r>
          </w:p>
        </w:tc>
      </w:tr>
      <w:tr w:rsidR="00616F2F" w:rsidRPr="00467FB6" w:rsidTr="00AC4203">
        <w:tc>
          <w:tcPr>
            <w:tcW w:w="2330" w:type="dxa"/>
          </w:tcPr>
          <w:p w:rsidR="002171E5" w:rsidRPr="00467FB6" w:rsidRDefault="002171E5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7FB6">
              <w:rPr>
                <w:rStyle w:val="25"/>
                <w:sz w:val="24"/>
                <w:szCs w:val="24"/>
              </w:rPr>
              <w:t>Разработчики</w:t>
            </w:r>
          </w:p>
          <w:p w:rsidR="00616F2F" w:rsidRPr="00467FB6" w:rsidRDefault="002171E5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67FB6">
              <w:rPr>
                <w:rStyle w:val="25"/>
                <w:b/>
                <w:sz w:val="24"/>
                <w:szCs w:val="24"/>
              </w:rPr>
              <w:t>Программы</w:t>
            </w:r>
          </w:p>
        </w:tc>
        <w:tc>
          <w:tcPr>
            <w:tcW w:w="7807" w:type="dxa"/>
          </w:tcPr>
          <w:p w:rsidR="00616F2F" w:rsidRPr="00467FB6" w:rsidRDefault="002171E5" w:rsidP="00467FB6">
            <w:pPr>
              <w:pStyle w:val="5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67FB6">
              <w:rPr>
                <w:b w:val="0"/>
                <w:sz w:val="24"/>
                <w:szCs w:val="24"/>
              </w:rPr>
              <w:t xml:space="preserve">Гудкова Г.А. – директор колледжа, Зарубина Л.В. – заместитель директора по УР, Петрова Л.А. – заместитель директора по УВР, Спиридонова Е.Г. – заместитель </w:t>
            </w:r>
            <w:r w:rsidR="000E2214" w:rsidRPr="00467FB6">
              <w:rPr>
                <w:b w:val="0"/>
                <w:sz w:val="24"/>
                <w:szCs w:val="24"/>
              </w:rPr>
              <w:t xml:space="preserve">директора по УМР, Щеглова Л.Д. – главный </w:t>
            </w:r>
            <w:r w:rsidR="006E60E2" w:rsidRPr="00467FB6">
              <w:rPr>
                <w:b w:val="0"/>
                <w:sz w:val="24"/>
                <w:szCs w:val="24"/>
              </w:rPr>
              <w:t>бухгалтер, Терехова О.В. – заведующая практикой.</w:t>
            </w:r>
          </w:p>
        </w:tc>
      </w:tr>
      <w:tr w:rsidR="00616F2F" w:rsidRPr="00467FB6" w:rsidTr="00AC4203">
        <w:tc>
          <w:tcPr>
            <w:tcW w:w="2330" w:type="dxa"/>
          </w:tcPr>
          <w:p w:rsidR="00573648" w:rsidRPr="00467FB6" w:rsidRDefault="00573648" w:rsidP="00467FB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67FB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Контингент охвата</w:t>
            </w:r>
          </w:p>
          <w:p w:rsidR="00616F2F" w:rsidRPr="00467FB6" w:rsidRDefault="00573648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67FB6">
              <w:rPr>
                <w:bCs w:val="0"/>
                <w:color w:val="auto"/>
                <w:sz w:val="24"/>
                <w:szCs w:val="24"/>
                <w:lang w:bidi="ar-SA"/>
              </w:rPr>
              <w:t>Программой</w:t>
            </w:r>
          </w:p>
        </w:tc>
        <w:tc>
          <w:tcPr>
            <w:tcW w:w="7807" w:type="dxa"/>
          </w:tcPr>
          <w:p w:rsidR="00731A6B" w:rsidRPr="00A6723C" w:rsidRDefault="00731A6B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Трудовой коллектив колледжа, частно - государственные партнеры, студенты колледжа, родители (законные представители). </w:t>
            </w:r>
          </w:p>
          <w:p w:rsidR="00616F2F" w:rsidRPr="00467FB6" w:rsidRDefault="00573648" w:rsidP="00467FB6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67F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Выпускники образовательных организаций Тверской области (в том числе лица с ОВЗ, иностранные граждане)</w:t>
            </w:r>
            <w:r w:rsidR="00731A6B" w:rsidRPr="00467F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</w:t>
            </w:r>
            <w:r w:rsidR="00731A6B" w:rsidRPr="00467FB6">
              <w:rPr>
                <w:rFonts w:ascii="Times New Roman" w:hAnsi="Times New Roman" w:cs="Times New Roman"/>
                <w:color w:val="auto"/>
                <w:lang w:bidi="ar-SA"/>
              </w:rPr>
              <w:t xml:space="preserve"> Население различных возрастных групп и категорий региона.</w:t>
            </w:r>
          </w:p>
        </w:tc>
      </w:tr>
      <w:tr w:rsidR="00616F2F" w:rsidRPr="00467FB6" w:rsidTr="00AC4203">
        <w:tc>
          <w:tcPr>
            <w:tcW w:w="2330" w:type="dxa"/>
          </w:tcPr>
          <w:p w:rsidR="00616F2F" w:rsidRPr="00467FB6" w:rsidRDefault="000E2214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7FB6">
              <w:rPr>
                <w:rStyle w:val="25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807" w:type="dxa"/>
          </w:tcPr>
          <w:p w:rsidR="00616F2F" w:rsidRPr="00A6723C" w:rsidRDefault="00E8631A" w:rsidP="00467FB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Создание конкурентоспособной многопрофильной профессиональной образовательной организации, реализующей образовательные программы среднего профессионального образования, дополнительного профессионального образования, дополнительного образования студентов, школьников и взрослого населения с учетом потребностей региональной политики и экономики и обеспечивающего качество образования в соответствии с современными стандартами и передовыми технологиями. </w:t>
            </w:r>
          </w:p>
        </w:tc>
      </w:tr>
      <w:tr w:rsidR="00616F2F" w:rsidRPr="00467FB6" w:rsidTr="00AC4203">
        <w:tc>
          <w:tcPr>
            <w:tcW w:w="2330" w:type="dxa"/>
          </w:tcPr>
          <w:p w:rsidR="00616F2F" w:rsidRPr="00467FB6" w:rsidRDefault="000E2214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7FB6">
              <w:rPr>
                <w:rStyle w:val="25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07" w:type="dxa"/>
          </w:tcPr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Актуализация образовательных программ в соответствии с требованиями профессиональных стандартов и стандартов </w:t>
            </w:r>
            <w:r w:rsidR="00B356DD" w:rsidRPr="00A6723C">
              <w:rPr>
                <w:color w:val="000000" w:themeColor="text1"/>
                <w:lang w:val="en-US" w:eastAsia="en-US" w:bidi="en-US"/>
              </w:rPr>
              <w:t>WorldSkills</w:t>
            </w:r>
            <w:r w:rsidR="00B356DD" w:rsidRPr="00A6723C">
              <w:rPr>
                <w:color w:val="000000" w:themeColor="text1"/>
                <w:lang w:eastAsia="en-US" w:bidi="en-US"/>
              </w:rPr>
              <w:t xml:space="preserve"> </w:t>
            </w:r>
            <w:r w:rsidR="00B356DD" w:rsidRPr="00A6723C">
              <w:rPr>
                <w:color w:val="000000" w:themeColor="text1"/>
                <w:lang w:val="en-US" w:eastAsia="en-US" w:bidi="en-US"/>
              </w:rPr>
              <w:t>Russia</w:t>
            </w:r>
            <w:r w:rsidRPr="00A6723C">
              <w:rPr>
                <w:color w:val="000000" w:themeColor="text1"/>
              </w:rPr>
              <w:t xml:space="preserve">; </w:t>
            </w:r>
          </w:p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>Увеличение количества специальностей/профессий из перечня ФГОС по ТОП-50 и ТОП-РЕГИОН</w:t>
            </w:r>
            <w:r w:rsidR="00B356DD" w:rsidRPr="00A6723C">
              <w:rPr>
                <w:color w:val="000000" w:themeColor="text1"/>
              </w:rPr>
              <w:t>;</w:t>
            </w:r>
          </w:p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кадрового потенциала колледжа; </w:t>
            </w:r>
          </w:p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современной инфраструктуры подготовки кадров и материально-технической базы колледжа; </w:t>
            </w:r>
          </w:p>
          <w:p w:rsidR="006E7642" w:rsidRPr="00A6723C" w:rsidRDefault="006E7642" w:rsidP="00467FB6">
            <w:pPr>
              <w:pStyle w:val="24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6723C">
              <w:rPr>
                <w:rStyle w:val="26"/>
                <w:color w:val="000000" w:themeColor="text1"/>
                <w:sz w:val="24"/>
                <w:szCs w:val="24"/>
              </w:rPr>
              <w:t>Формирование кадрового потенциала профессиональных образовательных организаций для проведения обучения и оценки соответствующей квалификации по стандартам WorldSkillsRussia, Абилимпикс;</w:t>
            </w:r>
          </w:p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Создание цифровой образовательной среды как условия повышения качества и конкурентоспособности специалистов; </w:t>
            </w:r>
          </w:p>
          <w:p w:rsidR="006E7642" w:rsidRPr="00A6723C" w:rsidRDefault="006E7642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воспитательной системы, направленной на формирование личности выпускника – достойного гражданина России; </w:t>
            </w:r>
          </w:p>
          <w:p w:rsidR="00616F2F" w:rsidRPr="00A6723C" w:rsidRDefault="003278D2" w:rsidP="000F0DFA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>Позиционирование колледжа, как важнейшего ресурса инновационного развития экономики региона через новые механизмы профориентации, информирование граждан о перспективных и востребованных на рынке труда профессиях и специальностях, востребован</w:t>
            </w:r>
            <w:r w:rsidR="000F0DFA" w:rsidRPr="00A6723C">
              <w:rPr>
                <w:color w:val="000000" w:themeColor="text1"/>
              </w:rPr>
              <w:t>н</w:t>
            </w:r>
            <w:r w:rsidRPr="00A6723C">
              <w:rPr>
                <w:color w:val="000000" w:themeColor="text1"/>
              </w:rPr>
              <w:t>ость выпускников на рынке труда; и интеллектуальных способностей талантливых студентов, в том числе, путем вовлечения их в олимпиадное движение.</w:t>
            </w:r>
          </w:p>
        </w:tc>
      </w:tr>
      <w:tr w:rsidR="00616F2F" w:rsidRPr="00467FB6" w:rsidTr="00AC4203">
        <w:tc>
          <w:tcPr>
            <w:tcW w:w="2330" w:type="dxa"/>
          </w:tcPr>
          <w:p w:rsidR="000E2214" w:rsidRPr="00467FB6" w:rsidRDefault="000E2214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67FB6">
              <w:rPr>
                <w:rStyle w:val="25"/>
                <w:sz w:val="24"/>
                <w:szCs w:val="24"/>
              </w:rPr>
              <w:t>Направления</w:t>
            </w:r>
          </w:p>
          <w:p w:rsidR="00616F2F" w:rsidRPr="00467FB6" w:rsidRDefault="000E2214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67FB6">
              <w:rPr>
                <w:rStyle w:val="25"/>
                <w:b/>
                <w:sz w:val="24"/>
                <w:szCs w:val="24"/>
              </w:rPr>
              <w:t>Программы</w:t>
            </w:r>
          </w:p>
        </w:tc>
        <w:tc>
          <w:tcPr>
            <w:tcW w:w="7807" w:type="dxa"/>
          </w:tcPr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Создание условий для получения доступного, востребованного, качественного профессионального образования;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Модернизация инфраструктуры и обновление материально</w:t>
            </w:r>
            <w:r w:rsidR="006E60E2" w:rsidRPr="00467FB6">
              <w:rPr>
                <w:rStyle w:val="26"/>
                <w:sz w:val="24"/>
                <w:szCs w:val="24"/>
              </w:rPr>
              <w:t>-</w:t>
            </w:r>
            <w:r w:rsidRPr="00467FB6">
              <w:rPr>
                <w:rStyle w:val="26"/>
                <w:sz w:val="24"/>
                <w:szCs w:val="24"/>
              </w:rPr>
              <w:softHyphen/>
              <w:t>технической базы;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Модернизация образовательного процесса, в том числе посредством внедрения адаптивных, практико-ориентированных и гибких образовательных программ;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Обеспечение качества подготовки кадров и соответствия квалификации выпускников требованиям современной экономики;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 xml:space="preserve">Формирование кадрового потенциала ГБПОУ </w:t>
            </w:r>
            <w:r w:rsidR="006E60E2" w:rsidRPr="00467FB6">
              <w:rPr>
                <w:rStyle w:val="26"/>
                <w:sz w:val="24"/>
                <w:szCs w:val="24"/>
              </w:rPr>
              <w:t xml:space="preserve">«Тверской колледж им. П.А. Кайкова» </w:t>
            </w:r>
            <w:r w:rsidRPr="00467FB6">
              <w:rPr>
                <w:rStyle w:val="26"/>
                <w:sz w:val="24"/>
                <w:szCs w:val="24"/>
              </w:rPr>
              <w:t xml:space="preserve">для обучения и оценки соответствующей квалификации в соответствии со стандартами </w:t>
            </w:r>
            <w:r w:rsidRPr="00467FB6">
              <w:rPr>
                <w:rStyle w:val="26"/>
                <w:sz w:val="24"/>
                <w:szCs w:val="24"/>
                <w:lang w:val="en-US" w:eastAsia="en-US" w:bidi="en-US"/>
              </w:rPr>
              <w:t>WorldSkills</w:t>
            </w:r>
            <w:r w:rsidRPr="00467FB6">
              <w:rPr>
                <w:rStyle w:val="26"/>
                <w:sz w:val="24"/>
                <w:szCs w:val="24"/>
                <w:lang w:eastAsia="en-US" w:bidi="en-US"/>
              </w:rPr>
              <w:t>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 xml:space="preserve">Формирование новой модели профориентации и предпрофильной </w:t>
            </w:r>
            <w:r w:rsidRPr="00467FB6">
              <w:rPr>
                <w:rStyle w:val="26"/>
                <w:sz w:val="24"/>
                <w:szCs w:val="24"/>
              </w:rPr>
              <w:lastRenderedPageBreak/>
              <w:t>подготовки;</w:t>
            </w:r>
          </w:p>
          <w:p w:rsidR="000E2214" w:rsidRPr="00467FB6" w:rsidRDefault="000E2214" w:rsidP="00467FB6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7FB6">
              <w:rPr>
                <w:rStyle w:val="26"/>
                <w:sz w:val="24"/>
                <w:szCs w:val="24"/>
              </w:rPr>
              <w:t>Создание социально-деятельностного пространства и ра</w:t>
            </w:r>
            <w:r w:rsidR="006E60E2" w:rsidRPr="00467FB6">
              <w:rPr>
                <w:rStyle w:val="26"/>
                <w:sz w:val="24"/>
                <w:szCs w:val="24"/>
              </w:rPr>
              <w:t>звивающей образовательной среды;</w:t>
            </w:r>
          </w:p>
          <w:p w:rsidR="00616F2F" w:rsidRPr="00467FB6" w:rsidRDefault="006E60E2" w:rsidP="00467FB6">
            <w:pPr>
              <w:pStyle w:val="5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67FB6">
              <w:rPr>
                <w:rStyle w:val="26"/>
                <w:b w:val="0"/>
                <w:sz w:val="24"/>
                <w:szCs w:val="24"/>
              </w:rPr>
              <w:t xml:space="preserve">- </w:t>
            </w:r>
            <w:r w:rsidR="000E2214" w:rsidRPr="00467FB6">
              <w:rPr>
                <w:rStyle w:val="26"/>
                <w:b w:val="0"/>
                <w:sz w:val="24"/>
                <w:szCs w:val="24"/>
              </w:rPr>
              <w:t xml:space="preserve">Модернизация информационной образовательной среды </w:t>
            </w:r>
            <w:r w:rsidRPr="00467FB6">
              <w:rPr>
                <w:rStyle w:val="26"/>
                <w:b w:val="0"/>
                <w:sz w:val="24"/>
                <w:szCs w:val="24"/>
              </w:rPr>
              <w:t>колледжа.</w:t>
            </w:r>
          </w:p>
        </w:tc>
      </w:tr>
      <w:tr w:rsidR="0002418C" w:rsidRPr="00467FB6" w:rsidTr="0049657D">
        <w:trPr>
          <w:trHeight w:val="3422"/>
        </w:trPr>
        <w:tc>
          <w:tcPr>
            <w:tcW w:w="2330" w:type="dxa"/>
          </w:tcPr>
          <w:p w:rsidR="0002418C" w:rsidRPr="00A6723C" w:rsidRDefault="0002418C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lastRenderedPageBreak/>
              <w:t>Проекты Программы</w:t>
            </w:r>
          </w:p>
        </w:tc>
        <w:tc>
          <w:tcPr>
            <w:tcW w:w="7807" w:type="dxa"/>
          </w:tcPr>
          <w:p w:rsidR="0002418C" w:rsidRPr="00A6723C" w:rsidRDefault="0002418C" w:rsidP="00467F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Паспорт проекта 1. Повышение качества подготовки квалифицированных специалистов в соответствии с современными требованиями регионального рынка труда на основе применения национальных и международных профессиональных стандартов и цифровизации образовательного процесса.</w:t>
            </w:r>
          </w:p>
          <w:p w:rsidR="0002418C" w:rsidRPr="00A6723C" w:rsidRDefault="0002418C" w:rsidP="00467F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Паспорт проекта 2. Развитие кадрового потенциала</w:t>
            </w:r>
            <w:r w:rsidR="009F4714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колледжа</w:t>
            </w: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02418C" w:rsidRPr="00A6723C" w:rsidRDefault="0002418C" w:rsidP="00467F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Паспорт проекта 3. Создание социально - деятельностного пространства и развивающей образовательной среды.</w:t>
            </w:r>
          </w:p>
          <w:p w:rsidR="0002418C" w:rsidRPr="00A6723C" w:rsidRDefault="0049657D" w:rsidP="00467F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Паспорт проекта 4. </w:t>
            </w:r>
            <w:r w:rsidR="00D93CC9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ц</w:t>
            </w:r>
            <w:r w:rsidR="0002418C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ифров</w:t>
            </w:r>
            <w:r w:rsidR="00D93CC9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ой</w:t>
            </w:r>
            <w:r w:rsidR="0002418C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образовательн</w:t>
            </w:r>
            <w:r w:rsidR="00D93CC9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ой</w:t>
            </w:r>
            <w:r w:rsidR="0002418C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сред</w:t>
            </w:r>
            <w:r w:rsidR="00D93CC9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="0002418C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колледжа.</w:t>
            </w:r>
          </w:p>
          <w:p w:rsidR="0002418C" w:rsidRPr="00A6723C" w:rsidRDefault="0002418C" w:rsidP="0049657D">
            <w:pPr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Паспорт</w:t>
            </w:r>
            <w:r w:rsidR="0050109E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r w:rsidR="0050109E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5. Модернизация инфраструктуры и обновление материально-технической базы колледжа.</w:t>
            </w:r>
          </w:p>
        </w:tc>
      </w:tr>
      <w:tr w:rsidR="006E60E2" w:rsidRPr="00467FB6" w:rsidTr="00AC4203">
        <w:tc>
          <w:tcPr>
            <w:tcW w:w="2330" w:type="dxa"/>
          </w:tcPr>
          <w:p w:rsidR="006E60E2" w:rsidRPr="00A6723C" w:rsidRDefault="006E60E2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t>Источники</w:t>
            </w:r>
          </w:p>
          <w:p w:rsidR="006E60E2" w:rsidRPr="00A6723C" w:rsidRDefault="006E60E2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t>финансирования</w:t>
            </w:r>
          </w:p>
          <w:p w:rsidR="006E60E2" w:rsidRPr="00A6723C" w:rsidRDefault="006E60E2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807" w:type="dxa"/>
          </w:tcPr>
          <w:p w:rsidR="006E60E2" w:rsidRPr="00A6723C" w:rsidRDefault="006E60E2" w:rsidP="00467FB6">
            <w:pPr>
              <w:pStyle w:val="24"/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6723C">
              <w:rPr>
                <w:rStyle w:val="26"/>
                <w:color w:val="000000" w:themeColor="text1"/>
                <w:sz w:val="24"/>
                <w:szCs w:val="24"/>
              </w:rPr>
              <w:t>Средства областного бюджета;</w:t>
            </w:r>
          </w:p>
          <w:p w:rsidR="006E60E2" w:rsidRPr="00A6723C" w:rsidRDefault="006E60E2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color w:val="000000" w:themeColor="text1"/>
                <w:sz w:val="24"/>
                <w:szCs w:val="24"/>
              </w:rPr>
            </w:pPr>
            <w:r w:rsidRPr="00A6723C">
              <w:rPr>
                <w:rStyle w:val="26"/>
                <w:color w:val="000000" w:themeColor="text1"/>
                <w:sz w:val="24"/>
                <w:szCs w:val="24"/>
              </w:rPr>
              <w:t>Средства от приносящей доход деятельности колледжа.</w:t>
            </w:r>
          </w:p>
        </w:tc>
      </w:tr>
      <w:tr w:rsidR="006E60E2" w:rsidRPr="00467FB6" w:rsidTr="00C44D32">
        <w:tc>
          <w:tcPr>
            <w:tcW w:w="2330" w:type="dxa"/>
            <w:tcMar>
              <w:top w:w="28" w:type="dxa"/>
              <w:bottom w:w="28" w:type="dxa"/>
            </w:tcMar>
          </w:tcPr>
          <w:p w:rsidR="006E60E2" w:rsidRPr="00A6723C" w:rsidRDefault="006E60E2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7807" w:type="dxa"/>
            <w:tcMar>
              <w:top w:w="28" w:type="dxa"/>
              <w:bottom w:w="28" w:type="dxa"/>
            </w:tcMar>
          </w:tcPr>
          <w:p w:rsidR="006E60E2" w:rsidRPr="00A6723C" w:rsidRDefault="001F187D" w:rsidP="00467FB6">
            <w:pPr>
              <w:pStyle w:val="24"/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rStyle w:val="26"/>
                <w:color w:val="000000" w:themeColor="text1"/>
                <w:sz w:val="24"/>
                <w:szCs w:val="24"/>
              </w:rPr>
            </w:pPr>
            <w:r w:rsidRPr="00A6723C">
              <w:rPr>
                <w:rStyle w:val="26"/>
                <w:color w:val="000000" w:themeColor="text1"/>
                <w:sz w:val="24"/>
                <w:szCs w:val="24"/>
              </w:rPr>
              <w:t>18.10</w:t>
            </w:r>
            <w:r w:rsidR="00364044" w:rsidRPr="00A6723C">
              <w:rPr>
                <w:rStyle w:val="26"/>
                <w:color w:val="000000" w:themeColor="text1"/>
                <w:sz w:val="24"/>
                <w:szCs w:val="24"/>
              </w:rPr>
              <w:t>.</w:t>
            </w:r>
            <w:r w:rsidR="006E60E2" w:rsidRPr="00A6723C">
              <w:rPr>
                <w:rStyle w:val="26"/>
                <w:color w:val="000000" w:themeColor="text1"/>
                <w:sz w:val="24"/>
                <w:szCs w:val="24"/>
              </w:rPr>
              <w:t>2021г.</w:t>
            </w:r>
            <w:r w:rsidR="00364044" w:rsidRPr="00A6723C">
              <w:rPr>
                <w:rStyle w:val="26"/>
                <w:color w:val="000000" w:themeColor="text1"/>
                <w:sz w:val="24"/>
                <w:szCs w:val="24"/>
              </w:rPr>
              <w:t>-30.12.2024г.</w:t>
            </w:r>
          </w:p>
        </w:tc>
      </w:tr>
      <w:tr w:rsidR="009A0F4C" w:rsidRPr="00467FB6" w:rsidTr="00AC4203">
        <w:tc>
          <w:tcPr>
            <w:tcW w:w="2330" w:type="dxa"/>
          </w:tcPr>
          <w:p w:rsidR="009A0F4C" w:rsidRPr="00A6723C" w:rsidRDefault="009A0F4C" w:rsidP="00467FB6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rStyle w:val="25"/>
                <w:color w:val="000000" w:themeColor="text1"/>
                <w:sz w:val="24"/>
                <w:szCs w:val="24"/>
              </w:rPr>
            </w:pPr>
            <w:r w:rsidRPr="00A6723C">
              <w:rPr>
                <w:rStyle w:val="25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07" w:type="dxa"/>
          </w:tcPr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>Актуализация основных профессиональных образовательных программ с уч</w:t>
            </w:r>
            <w:r w:rsidR="0050109E" w:rsidRPr="00A6723C">
              <w:rPr>
                <w:color w:val="000000" w:themeColor="text1"/>
              </w:rPr>
              <w:t>е</w:t>
            </w:r>
            <w:r w:rsidRPr="00A6723C">
              <w:rPr>
                <w:color w:val="000000" w:themeColor="text1"/>
              </w:rPr>
              <w:t xml:space="preserve">том профессиональных стандартов и стандартов WorldSkills.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>Увеличение количества реализуемых ОПОП по профессиям/ специальностям из перечня ТОП - 50 (</w:t>
            </w:r>
            <w:r w:rsidR="00A944E0" w:rsidRPr="00A6723C">
              <w:rPr>
                <w:color w:val="000000" w:themeColor="text1"/>
              </w:rPr>
              <w:t>ТОП-РЕГИОН</w:t>
            </w:r>
            <w:r w:rsidRPr="00A6723C">
              <w:rPr>
                <w:color w:val="000000" w:themeColor="text1"/>
              </w:rPr>
              <w:t>);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материально-технической базы колледжа, в том числе создание современной инфраструктуры подготовки кадров.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>Развитие эффективной системы социального партнерства: привлечение работодателей и бизнеса к формированию современного содержания профессионального образования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воспитательной системы колледжа.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Удовлетворение потребности студентов в профессиональных образовательных услугах с учетом состояния рынка труда.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Развитие эффективной системы дополнительного образования, соответствующей реалиям и требованиям современности. </w:t>
            </w:r>
          </w:p>
          <w:p w:rsidR="009A0F4C" w:rsidRPr="00A6723C" w:rsidRDefault="009A0F4C" w:rsidP="00467FB6">
            <w:pPr>
              <w:pStyle w:val="Default"/>
              <w:jc w:val="both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  <w:r w:rsidRPr="00A6723C">
              <w:rPr>
                <w:color w:val="000000" w:themeColor="text1"/>
              </w:rPr>
              <w:t xml:space="preserve">Развитие цифровой образовательной среды. </w:t>
            </w:r>
          </w:p>
        </w:tc>
      </w:tr>
      <w:tr w:rsidR="003062A9" w:rsidRPr="00467FB6" w:rsidTr="00AC4203">
        <w:tc>
          <w:tcPr>
            <w:tcW w:w="2330" w:type="dxa"/>
          </w:tcPr>
          <w:p w:rsidR="003062A9" w:rsidRPr="00A6723C" w:rsidRDefault="003062A9" w:rsidP="00467FB6">
            <w:pPr>
              <w:pStyle w:val="Default"/>
              <w:rPr>
                <w:rStyle w:val="25"/>
                <w:rFonts w:eastAsia="Arial Unicode MS"/>
                <w:b w:val="0"/>
                <w:color w:val="000000" w:themeColor="text1"/>
                <w:sz w:val="24"/>
                <w:szCs w:val="24"/>
              </w:rPr>
            </w:pPr>
            <w:r w:rsidRPr="00A6723C">
              <w:rPr>
                <w:b/>
                <w:color w:val="000000" w:themeColor="text1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7807" w:type="dxa"/>
          </w:tcPr>
          <w:p w:rsidR="003062A9" w:rsidRPr="00A6723C" w:rsidRDefault="003062A9" w:rsidP="00467FB6">
            <w:pPr>
              <w:pStyle w:val="Default"/>
              <w:jc w:val="both"/>
              <w:rPr>
                <w:color w:val="000000" w:themeColor="text1"/>
              </w:rPr>
            </w:pPr>
            <w:r w:rsidRPr="00A6723C">
              <w:rPr>
                <w:color w:val="000000" w:themeColor="text1"/>
              </w:rPr>
              <w:t xml:space="preserve">Управление Программой осуществляет директор колледжа через своих заместителей. Контроль за исполнением программы осуществляет Совет колледжа. </w:t>
            </w:r>
          </w:p>
        </w:tc>
      </w:tr>
    </w:tbl>
    <w:p w:rsidR="00B85B7B" w:rsidRDefault="00B85B7B">
      <w:pPr>
        <w:framePr w:w="10075" w:wrap="notBeside" w:vAnchor="text" w:hAnchor="text" w:xAlign="center" w:y="1"/>
        <w:rPr>
          <w:sz w:val="2"/>
          <w:szCs w:val="2"/>
        </w:rPr>
      </w:pPr>
    </w:p>
    <w:p w:rsidR="00B85B7B" w:rsidRDefault="00B85B7B">
      <w:pPr>
        <w:rPr>
          <w:sz w:val="2"/>
          <w:szCs w:val="2"/>
        </w:rPr>
      </w:pPr>
    </w:p>
    <w:p w:rsidR="00B85B7B" w:rsidRDefault="00B85B7B">
      <w:pPr>
        <w:rPr>
          <w:sz w:val="2"/>
          <w:szCs w:val="2"/>
        </w:rPr>
      </w:pPr>
    </w:p>
    <w:p w:rsidR="00B85B7B" w:rsidRDefault="00B85B7B">
      <w:pPr>
        <w:framePr w:w="10075" w:wrap="notBeside" w:vAnchor="text" w:hAnchor="text" w:xAlign="center" w:y="1"/>
        <w:rPr>
          <w:sz w:val="2"/>
          <w:szCs w:val="2"/>
        </w:rPr>
      </w:pPr>
    </w:p>
    <w:p w:rsidR="00490B32" w:rsidRDefault="00490B32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5" w:name="bookmark3"/>
      <w:r>
        <w:br w:type="page"/>
      </w:r>
    </w:p>
    <w:p w:rsidR="00085FC4" w:rsidRPr="0025394C" w:rsidRDefault="00085FC4" w:rsidP="00F37241">
      <w:pPr>
        <w:pStyle w:val="36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left="0"/>
        <w:jc w:val="center"/>
        <w:rPr>
          <w:caps/>
        </w:rPr>
      </w:pPr>
      <w:bookmarkStart w:id="6" w:name="bookmark9"/>
      <w:r w:rsidRPr="0025394C">
        <w:rPr>
          <w:caps/>
        </w:rPr>
        <w:lastRenderedPageBreak/>
        <w:t>Аналитическо-прогностическое обоснование программы</w:t>
      </w:r>
      <w:bookmarkEnd w:id="6"/>
    </w:p>
    <w:p w:rsidR="00085FC4" w:rsidRDefault="005D422C" w:rsidP="00A6723C">
      <w:pPr>
        <w:pStyle w:val="36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7" w:name="bookmark10"/>
      <w:r>
        <w:t>1</w:t>
      </w:r>
      <w:r w:rsidR="00085FC4">
        <w:t>.1</w:t>
      </w:r>
      <w:r w:rsidR="0025394C">
        <w:t xml:space="preserve"> </w:t>
      </w:r>
      <w:r w:rsidR="00085FC4">
        <w:t>Анализ результатов исполнения предыдущей Программы развития</w:t>
      </w:r>
      <w:r w:rsidR="00085FC4">
        <w:br/>
      </w:r>
      <w:bookmarkEnd w:id="7"/>
      <w:r w:rsidR="00085FC4" w:rsidRPr="00085FC4">
        <w:t>ГБПОУ «Тверской колледж им. П.А. Кайкова»</w:t>
      </w:r>
      <w:r w:rsidR="00216C7C">
        <w:t xml:space="preserve"> </w:t>
      </w:r>
      <w:r w:rsidR="00085FC4">
        <w:t>на период 2015-2020 год</w:t>
      </w:r>
      <w:r w:rsidR="00F21B6E">
        <w:t>ы</w:t>
      </w:r>
    </w:p>
    <w:p w:rsidR="00216C7C" w:rsidRDefault="00216C7C" w:rsidP="00A6723C">
      <w:pPr>
        <w:pStyle w:val="36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768"/>
      </w:tblGrid>
      <w:tr w:rsidR="00085FC4" w:rsidTr="00D71B36">
        <w:tc>
          <w:tcPr>
            <w:tcW w:w="2263" w:type="dxa"/>
            <w:tcMar>
              <w:top w:w="28" w:type="dxa"/>
              <w:bottom w:w="28" w:type="dxa"/>
            </w:tcMar>
          </w:tcPr>
          <w:p w:rsidR="00085FC4" w:rsidRPr="00085FC4" w:rsidRDefault="00085FC4" w:rsidP="007848F3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768" w:type="dxa"/>
            <w:tcMar>
              <w:top w:w="28" w:type="dxa"/>
              <w:bottom w:w="28" w:type="dxa"/>
            </w:tcMar>
          </w:tcPr>
          <w:p w:rsidR="00085FC4" w:rsidRPr="00085FC4" w:rsidRDefault="00085FC4" w:rsidP="00216C7C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Определение системы стратегических приоритетов, задач и путей развития колледжа, направленных на расширение спектра предоставляемых образовательных услуг и повышение качества профессионального образования, в увязке с политикой государства в сфере профессионального образования, с основными направлениями социально-экономического развития региона и территории, требованиями современного рынка труда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085FC4" w:rsidTr="00D71B36">
        <w:tc>
          <w:tcPr>
            <w:tcW w:w="2263" w:type="dxa"/>
            <w:tcMar>
              <w:top w:w="28" w:type="dxa"/>
              <w:bottom w:w="28" w:type="dxa"/>
            </w:tcMar>
          </w:tcPr>
          <w:p w:rsidR="00085FC4" w:rsidRPr="00085FC4" w:rsidRDefault="00085FC4" w:rsidP="007848F3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85FC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68" w:type="dxa"/>
            <w:tcMar>
              <w:top w:w="28" w:type="dxa"/>
              <w:bottom w:w="28" w:type="dxa"/>
            </w:tcMar>
          </w:tcPr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1. Повышение привлекательности колледжа среди потенциальных абитуриентов, потребителей образовательных услуг, формирование привлекательного имиджа колледжа через: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 укрепление кадрового состава, создание условий для повышения профессионализма руководящего и педагогического состава колледжа, обеспечение</w:t>
            </w:r>
            <w:r w:rsidR="00A6723C">
              <w:rPr>
                <w:b w:val="0"/>
                <w:sz w:val="24"/>
                <w:szCs w:val="24"/>
              </w:rPr>
              <w:t xml:space="preserve"> </w:t>
            </w:r>
            <w:r w:rsidRPr="00085FC4">
              <w:rPr>
                <w:b w:val="0"/>
                <w:sz w:val="24"/>
                <w:szCs w:val="24"/>
              </w:rPr>
              <w:t>высокого уровня доходов сотрудников и преподавателей колледжа;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совершенствование методического обеспечения учебно-воспитательного процесса;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развитие материально-технической базы, позволяющей осуществлять эффективно учебный процесс;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развитие и поддержание положительных традиций в колледже (преемственность поколений, воспитание патриотизма и др.);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совершенствование воспитательного процесса, создание условий для гармоничного развития личности обучающихся и их творческой активности;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совершенствование структуры управления;</w:t>
            </w:r>
          </w:p>
          <w:p w:rsidR="00085FC4" w:rsidRPr="00085FC4" w:rsidRDefault="00085FC4" w:rsidP="00216C7C">
            <w:pPr>
              <w:pStyle w:val="40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85FC4">
              <w:rPr>
                <w:b w:val="0"/>
                <w:sz w:val="24"/>
                <w:szCs w:val="24"/>
              </w:rPr>
              <w:t>-</w:t>
            </w:r>
            <w:r w:rsidRPr="00085FC4">
              <w:rPr>
                <w:b w:val="0"/>
                <w:sz w:val="24"/>
                <w:szCs w:val="24"/>
              </w:rPr>
              <w:tab/>
              <w:t>расширение внебюджетной деятельности по всем направлениям деятельности колледжа;</w:t>
            </w:r>
          </w:p>
          <w:p w:rsidR="00085FC4" w:rsidRDefault="00085FC4" w:rsidP="00216C7C">
            <w:pPr>
              <w:pStyle w:val="40"/>
              <w:shd w:val="clear" w:color="auto" w:fill="auto"/>
              <w:spacing w:before="0" w:line="240" w:lineRule="auto"/>
              <w:jc w:val="both"/>
            </w:pPr>
            <w:r w:rsidRPr="00085FC4">
              <w:rPr>
                <w:b w:val="0"/>
                <w:sz w:val="24"/>
                <w:szCs w:val="24"/>
              </w:rPr>
              <w:t>2. Интеграция колледжа с другими учебными заведениями области, выход в российское и международное информационное пространство.</w:t>
            </w:r>
          </w:p>
        </w:tc>
      </w:tr>
    </w:tbl>
    <w:p w:rsidR="00F21B6E" w:rsidRDefault="00F21B6E" w:rsidP="00A672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5FC4" w:rsidRPr="00085FC4" w:rsidRDefault="00085FC4" w:rsidP="00A6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C4">
        <w:rPr>
          <w:rFonts w:ascii="Times New Roman" w:hAnsi="Times New Roman" w:cs="Times New Roman"/>
          <w:b/>
          <w:sz w:val="28"/>
          <w:szCs w:val="28"/>
        </w:rPr>
        <w:t>Показатели Программы и достигнутые результаты</w:t>
      </w:r>
    </w:p>
    <w:p w:rsidR="00085FC4" w:rsidRDefault="00085FC4" w:rsidP="00A6723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7"/>
        <w:gridCol w:w="1648"/>
        <w:gridCol w:w="2252"/>
        <w:gridCol w:w="1470"/>
      </w:tblGrid>
      <w:tr w:rsidR="00085FC4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FC4" w:rsidRPr="00216C7C" w:rsidRDefault="00085FC4" w:rsidP="00216C7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f0"/>
                <w:sz w:val="24"/>
                <w:szCs w:val="24"/>
              </w:rPr>
              <w:t>Показатели программы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FC4" w:rsidRPr="00216C7C" w:rsidRDefault="00085FC4" w:rsidP="00216C7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f0"/>
                <w:sz w:val="24"/>
                <w:szCs w:val="24"/>
              </w:rPr>
              <w:t>Единицы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FC4" w:rsidRPr="00216C7C" w:rsidRDefault="00085FC4" w:rsidP="00216C7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f0"/>
                <w:sz w:val="24"/>
                <w:szCs w:val="24"/>
              </w:rPr>
              <w:t>Плановое</w:t>
            </w:r>
            <w:r w:rsidR="00A6723C">
              <w:rPr>
                <w:rStyle w:val="2f0"/>
                <w:sz w:val="24"/>
                <w:szCs w:val="24"/>
              </w:rPr>
              <w:t xml:space="preserve"> </w:t>
            </w:r>
            <w:r w:rsidRPr="00216C7C">
              <w:rPr>
                <w:rStyle w:val="2f0"/>
                <w:sz w:val="24"/>
                <w:szCs w:val="24"/>
              </w:rPr>
              <w:t>значение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FC4" w:rsidRPr="00216C7C" w:rsidRDefault="00085FC4" w:rsidP="00216C7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f0"/>
                <w:sz w:val="24"/>
                <w:szCs w:val="24"/>
              </w:rPr>
              <w:t>Результат</w:t>
            </w:r>
          </w:p>
        </w:tc>
      </w:tr>
      <w:tr w:rsidR="00085FC4" w:rsidRPr="00216C7C" w:rsidTr="00F504D0">
        <w:trPr>
          <w:trHeight w:val="5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FC4" w:rsidRPr="00216C7C" w:rsidRDefault="00085FC4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Количество основных профессиональных образовательных программ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FC4" w:rsidRPr="00216C7C" w:rsidRDefault="00085FC4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шт.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FC4" w:rsidRPr="00F504D0" w:rsidRDefault="00A6723C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FC4" w:rsidRPr="00F504D0" w:rsidRDefault="00A6723C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F504D0" w:rsidRPr="00216C7C" w:rsidTr="00F504D0">
        <w:trPr>
          <w:trHeight w:val="778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Доля разработанных дистанционных курсов от общего количества реализуемых образовательных программ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F504D0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Численность контингента очной формы обучения, финансируемого за счет субсидии областного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чел.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520</w:t>
            </w:r>
          </w:p>
        </w:tc>
      </w:tr>
      <w:tr w:rsidR="00F504D0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Качество обученности студентов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F504D0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Default"/>
              <w:jc w:val="both"/>
              <w:rPr>
                <w:rStyle w:val="213pt"/>
                <w:rFonts w:eastAsia="Arial Unicode MS"/>
                <w:color w:val="FF0000"/>
                <w:sz w:val="24"/>
                <w:szCs w:val="24"/>
              </w:rPr>
            </w:pPr>
            <w:r w:rsidRPr="00A6723C">
              <w:rPr>
                <w:color w:val="000000" w:themeColor="text1"/>
              </w:rPr>
              <w:t xml:space="preserve">Доля студентов, ставших победителями и призерами олимпиад, конкурсов профессионального мастерства регионального, федерального и </w:t>
            </w:r>
            <w:r w:rsidRPr="00A6723C">
              <w:rPr>
                <w:color w:val="000000" w:themeColor="text1"/>
              </w:rPr>
              <w:lastRenderedPageBreak/>
              <w:t>международного уровней к общему числу студентов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color w:val="FF0000"/>
                <w:sz w:val="24"/>
                <w:szCs w:val="24"/>
              </w:rPr>
            </w:pPr>
            <w:r w:rsidRPr="00A6723C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504D0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lastRenderedPageBreak/>
              <w:t xml:space="preserve">Доля педагогических и руководящих работников, прошедших курсы повышения квалификации </w:t>
            </w:r>
            <w:r w:rsidRPr="00216C7C">
              <w:rPr>
                <w:sz w:val="24"/>
                <w:szCs w:val="24"/>
              </w:rPr>
              <w:t xml:space="preserve">к </w:t>
            </w:r>
            <w:r w:rsidRPr="00216C7C">
              <w:rPr>
                <w:rStyle w:val="213pt"/>
                <w:sz w:val="24"/>
                <w:szCs w:val="24"/>
              </w:rPr>
              <w:t>общему числу педагогических и руководящих работников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3pt"/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F504D0" w:rsidRPr="00216C7C" w:rsidTr="00F504D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4D0" w:rsidRPr="00216C7C" w:rsidRDefault="00F504D0" w:rsidP="001C05F9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Доля педагогических и руководящих работников, прошедших стажировку в организациях</w:t>
            </w:r>
            <w:r w:rsidRPr="00216C7C">
              <w:rPr>
                <w:sz w:val="24"/>
                <w:szCs w:val="24"/>
              </w:rPr>
              <w:t xml:space="preserve"> к </w:t>
            </w:r>
            <w:r w:rsidRPr="00216C7C">
              <w:rPr>
                <w:rStyle w:val="213pt"/>
                <w:sz w:val="24"/>
                <w:szCs w:val="24"/>
              </w:rPr>
              <w:t>общему числу педагогических и руководящих работников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4D0" w:rsidRPr="00216C7C" w:rsidRDefault="00F504D0" w:rsidP="00F504D0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6C7C">
              <w:rPr>
                <w:rStyle w:val="213pt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504D0" w:rsidRPr="00216C7C" w:rsidTr="00F504D0">
        <w:tc>
          <w:tcPr>
            <w:tcW w:w="4767" w:type="dxa"/>
          </w:tcPr>
          <w:p w:rsidR="00F504D0" w:rsidRPr="00216C7C" w:rsidRDefault="00F504D0" w:rsidP="001C05F9">
            <w:pPr>
              <w:jc w:val="both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Доля педагогических работников, получивших в установленном порядке первую и высшую квалификационную категории, подтверждение соответствия занимаемой должности</w:t>
            </w:r>
          </w:p>
        </w:tc>
        <w:tc>
          <w:tcPr>
            <w:tcW w:w="1648" w:type="dxa"/>
            <w:vAlign w:val="center"/>
          </w:tcPr>
          <w:p w:rsidR="00F504D0" w:rsidRPr="00216C7C" w:rsidRDefault="00F504D0" w:rsidP="00F504D0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2252" w:type="dxa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70" w:type="dxa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F504D0" w:rsidRPr="00216C7C" w:rsidTr="00F504D0">
        <w:tc>
          <w:tcPr>
            <w:tcW w:w="4767" w:type="dxa"/>
          </w:tcPr>
          <w:p w:rsidR="00F504D0" w:rsidRPr="00216C7C" w:rsidRDefault="00F504D0" w:rsidP="001C05F9">
            <w:pPr>
              <w:jc w:val="both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Количество договоров с базовыми предприятиями</w:t>
            </w:r>
          </w:p>
        </w:tc>
        <w:tc>
          <w:tcPr>
            <w:tcW w:w="1648" w:type="dxa"/>
            <w:vAlign w:val="center"/>
          </w:tcPr>
          <w:p w:rsidR="00F504D0" w:rsidRPr="00216C7C" w:rsidRDefault="00F504D0" w:rsidP="00F504D0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6723C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F504D0" w:rsidRPr="00216C7C" w:rsidTr="00F504D0">
        <w:tc>
          <w:tcPr>
            <w:tcW w:w="4767" w:type="dxa"/>
          </w:tcPr>
          <w:p w:rsidR="00F504D0" w:rsidRPr="00216C7C" w:rsidRDefault="00F504D0" w:rsidP="001C05F9">
            <w:pPr>
              <w:jc w:val="both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Трудоустройство</w:t>
            </w:r>
          </w:p>
        </w:tc>
        <w:tc>
          <w:tcPr>
            <w:tcW w:w="1648" w:type="dxa"/>
            <w:vAlign w:val="center"/>
          </w:tcPr>
          <w:p w:rsidR="00F504D0" w:rsidRPr="00216C7C" w:rsidRDefault="00F504D0" w:rsidP="00F504D0">
            <w:pPr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  <w:r w:rsidRPr="00216C7C">
              <w:rPr>
                <w:rStyle w:val="213pt"/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4D0" w:rsidRPr="00F504D0" w:rsidRDefault="00AB4A57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</w:tbl>
    <w:p w:rsidR="00085FC4" w:rsidRDefault="00085FC4" w:rsidP="00F37241"/>
    <w:p w:rsidR="005054C6" w:rsidRPr="0027326D" w:rsidRDefault="005054C6" w:rsidP="003A07E4">
      <w:pPr>
        <w:pStyle w:val="24"/>
        <w:shd w:val="clear" w:color="auto" w:fill="auto"/>
        <w:tabs>
          <w:tab w:val="left" w:pos="1045"/>
        </w:tabs>
        <w:spacing w:before="0" w:line="240" w:lineRule="auto"/>
        <w:ind w:firstLine="709"/>
        <w:rPr>
          <w:b/>
          <w:sz w:val="28"/>
          <w:szCs w:val="28"/>
        </w:rPr>
      </w:pPr>
      <w:r w:rsidRPr="0027326D">
        <w:rPr>
          <w:b/>
          <w:sz w:val="28"/>
          <w:szCs w:val="28"/>
        </w:rPr>
        <w:t>Выводы:</w:t>
      </w:r>
    </w:p>
    <w:p w:rsidR="005054C6" w:rsidRPr="00991392" w:rsidRDefault="005054C6" w:rsidP="003A07E4">
      <w:pPr>
        <w:pStyle w:val="24"/>
        <w:shd w:val="clear" w:color="auto" w:fill="auto"/>
        <w:tabs>
          <w:tab w:val="left" w:pos="1045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991392">
        <w:rPr>
          <w:sz w:val="28"/>
          <w:szCs w:val="28"/>
        </w:rPr>
        <w:t>1.</w:t>
      </w:r>
      <w:r w:rsidR="005D218F">
        <w:rPr>
          <w:sz w:val="28"/>
          <w:szCs w:val="28"/>
        </w:rPr>
        <w:t xml:space="preserve"> </w:t>
      </w:r>
      <w:r w:rsidRPr="00A6723C">
        <w:rPr>
          <w:color w:val="000000" w:themeColor="text1"/>
          <w:sz w:val="28"/>
          <w:szCs w:val="28"/>
        </w:rPr>
        <w:t>ГБПОУ «Тверской колледж им. П.А. Кайкова»</w:t>
      </w:r>
      <w:r w:rsidR="00991392" w:rsidRPr="00A6723C">
        <w:rPr>
          <w:color w:val="000000" w:themeColor="text1"/>
          <w:sz w:val="28"/>
          <w:szCs w:val="28"/>
        </w:rPr>
        <w:t xml:space="preserve"> </w:t>
      </w:r>
      <w:r w:rsidRPr="00A6723C">
        <w:rPr>
          <w:color w:val="000000" w:themeColor="text1"/>
          <w:sz w:val="28"/>
          <w:szCs w:val="28"/>
        </w:rPr>
        <w:t xml:space="preserve">обеспечил </w:t>
      </w:r>
      <w:r w:rsidR="00991392" w:rsidRPr="00A6723C">
        <w:rPr>
          <w:color w:val="000000" w:themeColor="text1"/>
          <w:sz w:val="28"/>
          <w:szCs w:val="28"/>
        </w:rPr>
        <w:t xml:space="preserve">успешное </w:t>
      </w:r>
      <w:r w:rsidRPr="00A6723C">
        <w:rPr>
          <w:color w:val="000000" w:themeColor="text1"/>
          <w:sz w:val="28"/>
          <w:szCs w:val="28"/>
        </w:rPr>
        <w:t>выполнение программы развития предыдущего периода.</w:t>
      </w:r>
      <w:r w:rsidR="000F0DFA" w:rsidRPr="00A6723C">
        <w:rPr>
          <w:color w:val="000000" w:themeColor="text1"/>
          <w:sz w:val="28"/>
          <w:szCs w:val="28"/>
        </w:rPr>
        <w:t xml:space="preserve"> Все задачи и мероприятия</w:t>
      </w:r>
      <w:r w:rsidR="00991392" w:rsidRPr="00A6723C">
        <w:rPr>
          <w:color w:val="000000" w:themeColor="text1"/>
          <w:sz w:val="28"/>
          <w:szCs w:val="28"/>
        </w:rPr>
        <w:t xml:space="preserve"> успешно выполнены. В основном и целом запланированные показатели достигнуты.</w:t>
      </w:r>
    </w:p>
    <w:p w:rsidR="005054C6" w:rsidRPr="005054C6" w:rsidRDefault="005054C6" w:rsidP="003A07E4">
      <w:p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3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392">
        <w:rPr>
          <w:rFonts w:ascii="Times New Roman" w:eastAsia="Times New Roman" w:hAnsi="Times New Roman" w:cs="Times New Roman"/>
          <w:sz w:val="28"/>
          <w:szCs w:val="28"/>
        </w:rPr>
        <w:t>Обеспечено качество профессионального образования и оценки образовательных результатов, востребованности, конкурентоспособности выпускников на основе обеспечения требованиям ФГОС СПО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4C6" w:rsidRDefault="005054C6" w:rsidP="003A07E4">
      <w:p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остаётся достаточно высоким и</w:t>
      </w:r>
      <w:r w:rsidR="000F0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 xml:space="preserve">стабильным. </w:t>
      </w:r>
    </w:p>
    <w:p w:rsidR="005054C6" w:rsidRPr="00AB4A57" w:rsidRDefault="00AB4A57" w:rsidP="003A07E4">
      <w:p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4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054C6" w:rsidRPr="00AB4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5 % выпускников трудоустраиваются по полученной специальности</w:t>
      </w:r>
      <w:r w:rsidRPr="00AB4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054C6" w:rsidRPr="005054C6" w:rsidRDefault="005054C6" w:rsidP="003A07E4">
      <w:pPr>
        <w:tabs>
          <w:tab w:val="left" w:pos="10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>Выполнение требований ФГОС СПО по реализуемым специальностям обеспечивает высокопрофессиональный коллектив педагогов. Своевременно обеспечивается повышение квалификации педагогов по различным направлениям профессиональной деятельности. Стабильно функционирует внутренняя система повышения квалификации педагогических работников с целью выявления и восполнения дефицитов трудовых компетенций. Дополнительные профессиональные программы (переподготовки и повышения квалификации) разработанные и реализуемые колледжем востребованы на рынке образовательных услуг региона</w:t>
      </w:r>
    </w:p>
    <w:p w:rsidR="005054C6" w:rsidRPr="005054C6" w:rsidRDefault="005054C6" w:rsidP="003A07E4">
      <w:pPr>
        <w:tabs>
          <w:tab w:val="left" w:pos="10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 xml:space="preserve">Частично созданы условия для обучения лиц с ОВЗ,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 xml:space="preserve"> колледжа прошли повышение квалификации по вопросам инклюзивного образования.</w:t>
      </w:r>
    </w:p>
    <w:p w:rsidR="005054C6" w:rsidRPr="005054C6" w:rsidRDefault="005054C6" w:rsidP="003A07E4">
      <w:pPr>
        <w:tabs>
          <w:tab w:val="left" w:pos="10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>Обеспечено стабильное функционирование образовательного портала колледжа для организации учебного процесса с применением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FC4" w:rsidRDefault="005054C6" w:rsidP="00A6723C">
      <w:p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t xml:space="preserve">В колледже созданы условия для становления и развития воспитательной системы, обеспечивающей личностное и профессиональное формирование будущих педагогов, обладающих глубокими профессиональными знаниями и </w:t>
      </w:r>
      <w:r w:rsidRPr="005054C6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умениями, высокими моральными и патриотическими качествами, правовой и коммуникативной культурой, способных к творческому самовыражению и активной гражданской позиции.</w:t>
      </w:r>
    </w:p>
    <w:p w:rsidR="00A6723C" w:rsidRPr="00A6723C" w:rsidRDefault="00A6723C" w:rsidP="00A6723C">
      <w:pPr>
        <w:tabs>
          <w:tab w:val="left" w:pos="125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C6" w:rsidRPr="00A6723C" w:rsidRDefault="005D218F" w:rsidP="00A6723C">
      <w:pPr>
        <w:pStyle w:val="af5"/>
        <w:keepNext/>
        <w:keepLines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bookmark11"/>
      <w:r w:rsidRPr="00A67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E51578" w:rsidRPr="00A67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современного состояния</w:t>
      </w:r>
      <w:r w:rsidR="00E51578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4C6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ГБПОУ «Тверской колледж</w:t>
      </w:r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5054C6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им.</w:t>
      </w:r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5054C6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П.А.</w:t>
      </w:r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5054C6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Кайкова». </w:t>
      </w:r>
      <w:bookmarkEnd w:id="8"/>
      <w:r w:rsidR="00702B3C" w:rsidRPr="00702B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SWOT-анализ</w:t>
      </w:r>
      <w:r w:rsidR="00702B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85FC4" w:rsidRPr="00A6723C" w:rsidRDefault="005D218F" w:rsidP="00A6723C">
      <w:pPr>
        <w:pStyle w:val="af5"/>
        <w:keepNext/>
        <w:keepLines/>
        <w:tabs>
          <w:tab w:val="left" w:pos="1968"/>
        </w:tabs>
        <w:ind w:left="0"/>
        <w:contextualSpacing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bookmark12"/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1.2.1 </w:t>
      </w:r>
      <w:r w:rsidR="005054C6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Историческая справка</w:t>
      </w:r>
      <w:bookmarkEnd w:id="9"/>
    </w:p>
    <w:p w:rsidR="005D218F" w:rsidRPr="005054C6" w:rsidRDefault="005D218F" w:rsidP="00A6723C">
      <w:pPr>
        <w:pStyle w:val="af5"/>
        <w:keepNext/>
        <w:keepLines/>
        <w:tabs>
          <w:tab w:val="left" w:pos="1968"/>
        </w:tabs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5"/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 xml:space="preserve">10 февраля 1926 года при Тверском вагоностроительном заводе была открыта школа ФЗУ. Первые шаги школа фабрично-заводского ученичества сделала в маленьких мастерских завода. Первый набор – это 49 подростков, решивших получить профессию слесаря, токаря, столяра. 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С началом первой пятилетки (1928-32г.г.) потребность в квалифицированных рабочих резко возросла. Школа ФЗУ при Тверском вагоностроительном заводе подготовила в годы 1-й пятилетки 450 рабочих, но этого было мало.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1931 году начали строить 4-х этажное здание школы ФЗУ. За 2-ю пятилетку школа подготовила 2232 квалифицированных рабочих, что в 5 раз больше, чем за 1-ю пятилетку.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2 октября 1940 года вопрос о подготовке квалифицированных рабочих обсуждался на заседании Политбюро ЦК ВКП (б). В этот же день был принят Указ Президиума Верховного Совета СССР «О совершенствовании трудовых резервов». Школа ФЗУ при Тверском вагоностроительном заводе была переименована в ремесленное училище № 1 (РУ №1).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декабре 1958 г. принят Закон «Об укреплении связи школы с жизнью». Именно тогда РУ №1 было переименовано в ТУ №1, а в 1962 году в ГПТУ № 6.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В июле 1965 года ГПТУ № 6 было присвоено имя Героя Советского Союза, выпускника училища, погибшего при совершении тарана в небе под Мурманском Кайкова Павла Александровича.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На основании Распоряжение Правительства Тверской области от 18.06.13 г. № 283-рп («О реорганизации Государственных бюджетных образовательных учреждений Тверской области») в форме слияния ГБОУ НПО «Профессионального лицея №6 им. П.А. Кайкова» и ГБОУ НПО «Профессионального лицея №39» образовалось ГБОУ СПО «Тверской колледж им. Героя Советского Союза П.А. Кайкова». Функции и полномочия учредителя от имени Тверской области осуществляло Министерство образования Тверской области.</w:t>
      </w:r>
    </w:p>
    <w:p w:rsidR="00DA0C24" w:rsidRPr="00ED39B3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>На основании Распоряжения Правительства Тверской области от 05.03.2015г. №146-рп ГБОУ СПО «Тверской колледж им. Героя Советского Союза П.А. Кайкова» переименовано в ГБПОУ «Тверской колледж им. Героя Советского Союза П.А. Кайкова».</w:t>
      </w:r>
    </w:p>
    <w:p w:rsidR="00DA0C24" w:rsidRDefault="00DA0C24" w:rsidP="003A07E4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D39B3">
        <w:rPr>
          <w:b w:val="0"/>
          <w:bCs w:val="0"/>
          <w:sz w:val="28"/>
          <w:szCs w:val="28"/>
        </w:rPr>
        <w:t xml:space="preserve">В 2020 году функции и полномочия учредителя от имени Тверской области осуществляют Правительство Тверской области, Министерство промышленности и торговли Тверской области, Министерство имущественных и земельных отношений тверской области в рамках представленных полномочий. Функции по выработке государственной политики и нормативно-правовому регулированию в </w:t>
      </w:r>
      <w:r w:rsidRPr="00ED39B3">
        <w:rPr>
          <w:b w:val="0"/>
          <w:bCs w:val="0"/>
          <w:sz w:val="28"/>
          <w:szCs w:val="28"/>
        </w:rPr>
        <w:lastRenderedPageBreak/>
        <w:t>сфере профессионального образования в отношении Учреждения выполняет Министерство образования Тверской области в соответствии с законодательством Тверской области.</w:t>
      </w:r>
    </w:p>
    <w:p w:rsidR="006F5F3C" w:rsidRPr="00ED39B3" w:rsidRDefault="006F5F3C" w:rsidP="00A6723C">
      <w:pPr>
        <w:pStyle w:val="50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DA0C24" w:rsidRPr="00A6723C" w:rsidRDefault="006F5F3C" w:rsidP="00A6723C">
      <w:pPr>
        <w:pStyle w:val="22"/>
        <w:keepNext/>
        <w:keepLines/>
        <w:shd w:val="clear" w:color="auto" w:fill="auto"/>
        <w:tabs>
          <w:tab w:val="left" w:pos="2229"/>
        </w:tabs>
        <w:spacing w:after="0" w:line="240" w:lineRule="auto"/>
        <w:rPr>
          <w:color w:val="000000" w:themeColor="text1"/>
          <w:sz w:val="28"/>
          <w:szCs w:val="28"/>
        </w:rPr>
      </w:pPr>
      <w:bookmarkStart w:id="10" w:name="bookmark4"/>
      <w:r w:rsidRPr="00A6723C">
        <w:rPr>
          <w:color w:val="000000" w:themeColor="text1"/>
          <w:sz w:val="28"/>
          <w:szCs w:val="28"/>
        </w:rPr>
        <w:t>1.2.2</w:t>
      </w:r>
      <w:r w:rsidR="00E51578" w:rsidRPr="00A6723C">
        <w:rPr>
          <w:color w:val="000000" w:themeColor="text1"/>
          <w:sz w:val="28"/>
          <w:szCs w:val="28"/>
        </w:rPr>
        <w:t xml:space="preserve"> </w:t>
      </w:r>
      <w:r w:rsidR="00DA0C24" w:rsidRPr="00A6723C">
        <w:rPr>
          <w:color w:val="000000" w:themeColor="text1"/>
          <w:sz w:val="28"/>
          <w:szCs w:val="28"/>
        </w:rPr>
        <w:t>Современное состояние колледжа, его характеристика</w:t>
      </w:r>
      <w:bookmarkEnd w:id="10"/>
    </w:p>
    <w:p w:rsidR="006F5F3C" w:rsidRDefault="006F5F3C" w:rsidP="00A6723C">
      <w:pPr>
        <w:pStyle w:val="50"/>
        <w:spacing w:after="0" w:line="240" w:lineRule="auto"/>
        <w:ind w:firstLine="567"/>
        <w:jc w:val="both"/>
        <w:rPr>
          <w:sz w:val="28"/>
          <w:szCs w:val="28"/>
        </w:rPr>
      </w:pP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Полное наименование Учреждения:</w:t>
      </w:r>
      <w:r w:rsidRPr="00ED39B3">
        <w:rPr>
          <w:b w:val="0"/>
          <w:sz w:val="28"/>
          <w:szCs w:val="28"/>
        </w:rPr>
        <w:t> Государственное бюджетное профессиональное образовательное учреждение "Тверской колледж им. Героя Советского Союза П. А. Кайкова"</w:t>
      </w: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Сокращенное наименование:</w:t>
      </w:r>
      <w:r w:rsidRPr="00ED39B3">
        <w:rPr>
          <w:b w:val="0"/>
          <w:sz w:val="28"/>
          <w:szCs w:val="28"/>
        </w:rPr>
        <w:t> ГБП ОУ "Тверской колледж им. П.А. Кайкова"</w:t>
      </w: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Организационно-правовая форма Учреждения:</w:t>
      </w:r>
      <w:r w:rsidRPr="00ED39B3">
        <w:rPr>
          <w:b w:val="0"/>
          <w:sz w:val="28"/>
          <w:szCs w:val="28"/>
        </w:rPr>
        <w:t> Государственное бюджетное учреждение. </w:t>
      </w: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Тип:</w:t>
      </w:r>
      <w:r w:rsidRPr="00ED39B3">
        <w:rPr>
          <w:b w:val="0"/>
          <w:sz w:val="28"/>
          <w:szCs w:val="28"/>
        </w:rPr>
        <w:t> Государственное бюджетное профессиональное образовательное учреждение</w:t>
      </w: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sz w:val="28"/>
          <w:szCs w:val="28"/>
        </w:rPr>
        <w:t>Вид:</w:t>
      </w:r>
      <w:r w:rsidRPr="00ED39B3">
        <w:rPr>
          <w:b w:val="0"/>
          <w:sz w:val="28"/>
          <w:szCs w:val="28"/>
        </w:rPr>
        <w:t> колледж</w:t>
      </w:r>
    </w:p>
    <w:p w:rsidR="00DA0C24" w:rsidRPr="00ED39B3" w:rsidRDefault="00DA0C24" w:rsidP="00892C18">
      <w:pPr>
        <w:pStyle w:val="50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D39B3">
        <w:rPr>
          <w:b w:val="0"/>
          <w:sz w:val="28"/>
          <w:szCs w:val="28"/>
        </w:rPr>
        <w:t>Представительств и филиалов не имеется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Юридический адрес:</w:t>
      </w:r>
      <w:r w:rsidRPr="00ED39B3">
        <w:rPr>
          <w:bCs/>
          <w:sz w:val="28"/>
          <w:szCs w:val="28"/>
        </w:rPr>
        <w:t> 170021, г. Тверь, ул. Грибоедова 2-я, д.20/1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Почтовый адрес:</w:t>
      </w:r>
      <w:r w:rsidRPr="00ED39B3">
        <w:rPr>
          <w:bCs/>
          <w:sz w:val="28"/>
          <w:szCs w:val="28"/>
        </w:rPr>
        <w:t> 170021, г. Тверь, ул. Грибоедова 2-я, д.20/1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Контактный телефон:</w:t>
      </w:r>
      <w:r w:rsidRPr="00ED39B3">
        <w:rPr>
          <w:bCs/>
          <w:sz w:val="28"/>
          <w:szCs w:val="28"/>
        </w:rPr>
        <w:t> 8 (4822) 52-78-02 (приемная директора), 8 (4822) 52-58-76 (бухгалтерия)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Cs/>
          <w:sz w:val="28"/>
          <w:szCs w:val="28"/>
        </w:rPr>
        <w:t>Факс: 8 (4822) 52-78-02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Электронная почта:</w:t>
      </w:r>
      <w:r w:rsidRPr="00ED39B3">
        <w:rPr>
          <w:bCs/>
          <w:sz w:val="28"/>
          <w:szCs w:val="28"/>
        </w:rPr>
        <w:t xml:space="preserve"> info@kaikova.ru</w:t>
      </w:r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Адрес сайта:</w:t>
      </w:r>
      <w:r w:rsidRPr="00ED39B3">
        <w:rPr>
          <w:bCs/>
          <w:sz w:val="28"/>
          <w:szCs w:val="28"/>
        </w:rPr>
        <w:t> </w:t>
      </w:r>
      <w:hyperlink r:id="rId13" w:history="1">
        <w:r w:rsidRPr="00ED39B3">
          <w:rPr>
            <w:rStyle w:val="a3"/>
            <w:bCs/>
            <w:sz w:val="28"/>
            <w:szCs w:val="28"/>
          </w:rPr>
          <w:t>www.kaikova.ru</w:t>
        </w:r>
      </w:hyperlink>
    </w:p>
    <w:p w:rsidR="00DA0C24" w:rsidRPr="00ED39B3" w:rsidRDefault="00DA0C24" w:rsidP="00892C18">
      <w:pPr>
        <w:pStyle w:val="24"/>
        <w:spacing w:before="0" w:line="240" w:lineRule="auto"/>
        <w:ind w:firstLine="709"/>
        <w:rPr>
          <w:bCs/>
          <w:sz w:val="28"/>
          <w:szCs w:val="28"/>
        </w:rPr>
      </w:pPr>
      <w:r w:rsidRPr="00ED39B3">
        <w:rPr>
          <w:b/>
          <w:bCs/>
          <w:sz w:val="28"/>
          <w:szCs w:val="28"/>
        </w:rPr>
        <w:t>Режим работы:</w:t>
      </w:r>
      <w:r w:rsidRPr="00ED39B3">
        <w:rPr>
          <w:bCs/>
          <w:sz w:val="28"/>
          <w:szCs w:val="28"/>
        </w:rPr>
        <w:t xml:space="preserve"> понедельник-пятница - 8.00-16.45, суббота-воскресенье – выходной.    </w:t>
      </w:r>
    </w:p>
    <w:p w:rsidR="00DA0C24" w:rsidRPr="00ED39B3" w:rsidRDefault="00DA0C24" w:rsidP="00892C18">
      <w:pPr>
        <w:pStyle w:val="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39B3">
        <w:rPr>
          <w:sz w:val="28"/>
          <w:szCs w:val="28"/>
        </w:rPr>
        <w:t>Колледж осуществляет образовательную деятельность в соответствии с Уставом государственного бюджетного профессионального образовательного учреждения "Тверской колледж им. Героя Советского Союза П. А. Кайкова",</w:t>
      </w:r>
      <w:r w:rsidR="00A6723C">
        <w:rPr>
          <w:sz w:val="28"/>
          <w:szCs w:val="28"/>
        </w:rPr>
        <w:t xml:space="preserve"> </w:t>
      </w:r>
      <w:r w:rsidRPr="00ED39B3">
        <w:rPr>
          <w:sz w:val="28"/>
          <w:szCs w:val="28"/>
        </w:rPr>
        <w:t>согласованным Министерством имущественных и земельных отношений Тверской области и утвержденным приказом Министерства образования Тверской области от 30.07.2015г. № 97-К.</w:t>
      </w:r>
    </w:p>
    <w:p w:rsidR="00DA0C24" w:rsidRPr="00ED39B3" w:rsidRDefault="00DA0C24" w:rsidP="00892C18">
      <w:pPr>
        <w:pStyle w:val="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39B3">
        <w:rPr>
          <w:sz w:val="28"/>
          <w:szCs w:val="28"/>
        </w:rPr>
        <w:t>Лицензия регистрационный номер 34/21-69, предоставлена 25.06.2021г. Министерством образования Тверской области.</w:t>
      </w:r>
    </w:p>
    <w:p w:rsidR="00DA0C24" w:rsidRPr="00ED39B3" w:rsidRDefault="00DA0C24" w:rsidP="00830931">
      <w:pPr>
        <w:pStyle w:val="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39B3">
        <w:rPr>
          <w:sz w:val="28"/>
          <w:szCs w:val="28"/>
        </w:rPr>
        <w:t>В соответствии с выданной лицензией колледж может осуществлять образовательную деятельность по реализации образовательных программ по видам образования, уровням образования, по профессиям, специальностям, направлениям подготовки, по подвидам дополнительного образования.</w:t>
      </w:r>
    </w:p>
    <w:p w:rsidR="00DA0C24" w:rsidRPr="00ED39B3" w:rsidRDefault="00DA0C24" w:rsidP="00E359FC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left="567" w:firstLine="0"/>
        <w:rPr>
          <w:sz w:val="28"/>
          <w:szCs w:val="28"/>
        </w:rPr>
      </w:pPr>
      <w:r w:rsidRPr="00ED39B3">
        <w:rPr>
          <w:sz w:val="28"/>
          <w:szCs w:val="28"/>
        </w:rPr>
        <w:t>Общее образование (среднее общее образование)</w:t>
      </w:r>
    </w:p>
    <w:p w:rsidR="00DA0C24" w:rsidRDefault="00DA0C24" w:rsidP="00E359FC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left="567" w:firstLine="0"/>
        <w:rPr>
          <w:sz w:val="28"/>
          <w:szCs w:val="28"/>
        </w:rPr>
      </w:pPr>
      <w:r w:rsidRPr="00ED39B3">
        <w:rPr>
          <w:sz w:val="28"/>
          <w:szCs w:val="28"/>
        </w:rPr>
        <w:t>Профессиональное образование</w:t>
      </w:r>
    </w:p>
    <w:p w:rsidR="00830931" w:rsidRPr="00ED39B3" w:rsidRDefault="00830931" w:rsidP="00E359FC">
      <w:pPr>
        <w:pStyle w:val="24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tbl>
      <w:tblPr>
        <w:tblStyle w:val="aa"/>
        <w:tblW w:w="10036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40"/>
        <w:gridCol w:w="1752"/>
        <w:gridCol w:w="2465"/>
        <w:gridCol w:w="2128"/>
        <w:gridCol w:w="3151"/>
      </w:tblGrid>
      <w:tr w:rsidR="00DA0C24" w:rsidRPr="00830931" w:rsidTr="00362BD4"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30931" w:rsidRPr="00830931" w:rsidRDefault="00DA0C24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0931">
              <w:rPr>
                <w:b/>
                <w:sz w:val="28"/>
                <w:szCs w:val="28"/>
              </w:rPr>
              <w:t>СПО – подготовка специалистов среднего звена</w:t>
            </w:r>
          </w:p>
        </w:tc>
      </w:tr>
      <w:tr w:rsidR="00EF3155" w:rsidRPr="00830931" w:rsidTr="00362BD4"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A0C24" w:rsidRPr="00524160" w:rsidRDefault="00EF3155" w:rsidP="009B3891">
            <w:pPr>
              <w:pStyle w:val="24"/>
              <w:shd w:val="clear" w:color="auto" w:fill="auto"/>
              <w:spacing w:before="0" w:line="240" w:lineRule="auto"/>
              <w:ind w:firstLine="89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524160" w:rsidRDefault="00EF3155" w:rsidP="009B3891">
            <w:pPr>
              <w:pStyle w:val="24"/>
              <w:shd w:val="clear" w:color="auto" w:fill="auto"/>
              <w:spacing w:before="0" w:line="240" w:lineRule="auto"/>
              <w:ind w:hanging="4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Код</w:t>
            </w:r>
          </w:p>
          <w:p w:rsidR="00DA0C24" w:rsidRPr="00524160" w:rsidRDefault="00EF3155" w:rsidP="009B3891">
            <w:pPr>
              <w:pStyle w:val="24"/>
              <w:shd w:val="clear" w:color="auto" w:fill="auto"/>
              <w:spacing w:before="0" w:line="240" w:lineRule="auto"/>
              <w:ind w:hanging="4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специальности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9B3891" w:rsidRDefault="00EF3155" w:rsidP="009B389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Наименование профессии/</w:t>
            </w:r>
          </w:p>
          <w:p w:rsidR="00DA0C24" w:rsidRPr="009B3891" w:rsidRDefault="00EF3155" w:rsidP="009B389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A0C24" w:rsidRPr="009B3891" w:rsidRDefault="00EF3155" w:rsidP="009B389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A0C24" w:rsidRPr="009B3891" w:rsidRDefault="00EF3155" w:rsidP="009B3891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11.02.11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 xml:space="preserve">Сети связи и системы </w:t>
            </w:r>
            <w:r w:rsidRPr="00830931">
              <w:rPr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lastRenderedPageBreak/>
              <w:t xml:space="preserve">Среднее </w:t>
            </w:r>
            <w:r w:rsidRPr="00830931">
              <w:rPr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lastRenderedPageBreak/>
              <w:t>Техник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11.02.12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bCs/>
                <w:iCs/>
                <w:sz w:val="24"/>
                <w:szCs w:val="24"/>
              </w:rPr>
              <w:t>Почтовая связь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Специалист почтовой связи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13.02.11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bCs/>
                <w:iCs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20.02.01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Техник-эколог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20.02.02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 - спасатель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 xml:space="preserve">20.02.04 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22.02.06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35.02.03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Технологии деревообработки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Техник-технолог</w:t>
            </w:r>
          </w:p>
        </w:tc>
      </w:tr>
      <w:tr w:rsidR="00EF3155" w:rsidRPr="00830931" w:rsidTr="00362BD4"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8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38.02.07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Специалист банковского дела</w:t>
            </w:r>
          </w:p>
        </w:tc>
      </w:tr>
      <w:tr w:rsidR="00EF3155" w:rsidRPr="00830931" w:rsidTr="00362BD4"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0931">
              <w:rPr>
                <w:b/>
                <w:sz w:val="28"/>
                <w:szCs w:val="28"/>
              </w:rPr>
              <w:t>СПО - подготовка квалифицированных рабочих (служащих)</w:t>
            </w:r>
          </w:p>
        </w:tc>
      </w:tr>
      <w:tr w:rsidR="00524160" w:rsidRPr="00830931" w:rsidTr="00362BD4"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24160" w:rsidRPr="00524160" w:rsidRDefault="00524160" w:rsidP="00A6723C">
            <w:pPr>
              <w:pStyle w:val="24"/>
              <w:shd w:val="clear" w:color="auto" w:fill="auto"/>
              <w:spacing w:before="0" w:line="240" w:lineRule="auto"/>
              <w:ind w:firstLine="89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24160" w:rsidRPr="00524160" w:rsidRDefault="00524160" w:rsidP="00A6723C">
            <w:pPr>
              <w:pStyle w:val="24"/>
              <w:shd w:val="clear" w:color="auto" w:fill="auto"/>
              <w:spacing w:before="0" w:line="240" w:lineRule="auto"/>
              <w:ind w:hanging="4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Код</w:t>
            </w:r>
          </w:p>
          <w:p w:rsidR="00524160" w:rsidRPr="00524160" w:rsidRDefault="00524160" w:rsidP="00A6723C">
            <w:pPr>
              <w:pStyle w:val="24"/>
              <w:shd w:val="clear" w:color="auto" w:fill="auto"/>
              <w:spacing w:before="0" w:line="240" w:lineRule="auto"/>
              <w:ind w:hanging="4"/>
              <w:jc w:val="center"/>
              <w:rPr>
                <w:b/>
                <w:spacing w:val="-8"/>
                <w:sz w:val="24"/>
                <w:szCs w:val="24"/>
              </w:rPr>
            </w:pPr>
            <w:r w:rsidRPr="00524160">
              <w:rPr>
                <w:b/>
                <w:spacing w:val="-8"/>
                <w:sz w:val="24"/>
                <w:szCs w:val="24"/>
              </w:rPr>
              <w:t>специальности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24160" w:rsidRPr="009B3891" w:rsidRDefault="00524160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Наименование профессии/</w:t>
            </w:r>
          </w:p>
          <w:p w:rsidR="00524160" w:rsidRPr="009B3891" w:rsidRDefault="00524160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24160" w:rsidRPr="009B3891" w:rsidRDefault="00524160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524160" w:rsidRPr="009B3891" w:rsidRDefault="00524160" w:rsidP="00A6723C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891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08.01.07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Бетонщик; Печник; Каменщик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08.01.08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  <w:lang w:bidi="ar-SA"/>
              </w:rPr>
              <w:t>Мастер отделочных строительных работ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30931">
              <w:rPr>
                <w:rFonts w:ascii="Times New Roman" w:eastAsia="Times New Roman" w:hAnsi="Times New Roman" w:cs="Times New Roman"/>
              </w:rPr>
              <w:t>Маляр (строительный), Облицовщик-плиточник, Штукатур</w:t>
            </w:r>
          </w:p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08.01.18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 xml:space="preserve">Электромонтажник электрических сетей </w:t>
            </w:r>
            <w:r w:rsidRPr="006D13CA">
              <w:rPr>
                <w:spacing w:val="-8"/>
                <w:sz w:val="24"/>
                <w:szCs w:val="24"/>
              </w:rPr>
              <w:t>и электрооборудования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Электромонтажник по распределительным устройствам и вторичным сетям, Электромонтажник по кабельным сетям, Электромонтажник по освещению и осветительным сетям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11.01.07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 xml:space="preserve">Электромонтер по ремонту </w:t>
            </w:r>
            <w:r w:rsidRPr="00830931">
              <w:rPr>
                <w:sz w:val="24"/>
                <w:szCs w:val="24"/>
              </w:rPr>
              <w:lastRenderedPageBreak/>
              <w:t>линейно-кабельных сооружений телефонной связи и проводного вещания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830931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  <w:lang w:bidi="ar-SA"/>
              </w:rPr>
              <w:lastRenderedPageBreak/>
              <w:t xml:space="preserve">Кабельщик-спайщик, Электромонтер линейных </w:t>
            </w:r>
            <w:r w:rsidRPr="00830931">
              <w:rPr>
                <w:sz w:val="24"/>
                <w:szCs w:val="24"/>
                <w:lang w:bidi="ar-SA"/>
              </w:rPr>
              <w:lastRenderedPageBreak/>
              <w:t>сооружений телефонной связи и радиофикации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13.01.10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15.01.05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Сварщик ручной дуговой сварки плавящимся покрытием электродом, Сварщик частично механизированной сварки плавлением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15.01.25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30931">
              <w:rPr>
                <w:rFonts w:ascii="Times New Roman" w:eastAsia="Times New Roman" w:hAnsi="Times New Roman" w:cs="Times New Roman"/>
              </w:rPr>
              <w:t>Оператор станков с программным управлением, Станочник широкого профиля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15.01.30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Слесарь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30931">
              <w:rPr>
                <w:rFonts w:ascii="Times New Roman" w:eastAsia="Times New Roman" w:hAnsi="Times New Roman" w:cs="Times New Roman"/>
              </w:rPr>
              <w:t>Слесарь-инструментальщик, Слесарь-механосборочных работ, Слесарь-ремонтник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15.01.35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Мастер слесарных работ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Слесарь-инструментальщик, Слесарь-механосборочных работ, Слесарь-ремонтник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29.01.29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rPr>
                <w:rFonts w:ascii="Times New Roman" w:eastAsia="Times New Roman" w:hAnsi="Times New Roman" w:cs="Times New Roman"/>
              </w:rPr>
            </w:pPr>
            <w:r w:rsidRPr="00830931">
              <w:rPr>
                <w:rFonts w:ascii="Times New Roman" w:eastAsia="Times New Roman" w:hAnsi="Times New Roman" w:cs="Times New Roman"/>
              </w:rPr>
              <w:t>Сборщик изделий из древесины, Столяр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35.01.02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EF3155" w:rsidRPr="00830931" w:rsidTr="00362BD4">
        <w:tc>
          <w:tcPr>
            <w:tcW w:w="540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46.01.03</w:t>
            </w:r>
          </w:p>
        </w:tc>
        <w:tc>
          <w:tcPr>
            <w:tcW w:w="2465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128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151" w:type="dxa"/>
            <w:tcMar>
              <w:top w:w="0" w:type="dxa"/>
              <w:bottom w:w="0" w:type="dxa"/>
            </w:tcMar>
          </w:tcPr>
          <w:p w:rsidR="00EF3155" w:rsidRPr="00830931" w:rsidRDefault="00EF3155" w:rsidP="00830931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0931">
              <w:rPr>
                <w:sz w:val="24"/>
                <w:szCs w:val="24"/>
              </w:rPr>
              <w:t>Делопроизводитель</w:t>
            </w:r>
          </w:p>
        </w:tc>
      </w:tr>
    </w:tbl>
    <w:p w:rsidR="00B47E22" w:rsidRDefault="00B47E22" w:rsidP="00F37241">
      <w:pPr>
        <w:pStyle w:val="2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0C24" w:rsidRDefault="00DA0C24" w:rsidP="00E359FC">
      <w:pPr>
        <w:pStyle w:val="24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B47E22">
        <w:rPr>
          <w:sz w:val="28"/>
          <w:szCs w:val="28"/>
        </w:rPr>
        <w:t>Дополнительное профессиональное образов</w:t>
      </w:r>
      <w:r w:rsidR="00B47E22">
        <w:rPr>
          <w:sz w:val="28"/>
          <w:szCs w:val="28"/>
        </w:rPr>
        <w:t>ание: Профессиональное обучение (с</w:t>
      </w:r>
      <w:r w:rsidRPr="00B47E22">
        <w:rPr>
          <w:sz w:val="28"/>
          <w:szCs w:val="28"/>
        </w:rPr>
        <w:t>видетельство о государственной аккредитации от 18 февраля 2020 года № 1, серия 69 А01, № 0000834, выдано Министерство</w:t>
      </w:r>
      <w:r w:rsidR="00B47E22">
        <w:rPr>
          <w:sz w:val="28"/>
          <w:szCs w:val="28"/>
        </w:rPr>
        <w:t>м образования Тверской области)</w:t>
      </w:r>
    </w:p>
    <w:p w:rsidR="00E359FC" w:rsidRPr="00B47E22" w:rsidRDefault="00E359FC" w:rsidP="00E359FC">
      <w:pPr>
        <w:pStyle w:val="24"/>
        <w:shd w:val="clear" w:color="auto" w:fill="auto"/>
        <w:tabs>
          <w:tab w:val="left" w:pos="993"/>
        </w:tabs>
        <w:spacing w:before="0" w:line="240" w:lineRule="auto"/>
        <w:ind w:left="709" w:firstLine="0"/>
        <w:rPr>
          <w:sz w:val="28"/>
          <w:szCs w:val="28"/>
        </w:rPr>
      </w:pPr>
    </w:p>
    <w:tbl>
      <w:tblPr>
        <w:tblStyle w:val="aa"/>
        <w:tblW w:w="9691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875"/>
        <w:gridCol w:w="2976"/>
        <w:gridCol w:w="3544"/>
        <w:gridCol w:w="2296"/>
      </w:tblGrid>
      <w:tr w:rsidR="00DA0C24" w:rsidRPr="00B80AB1" w:rsidTr="00ED6A00">
        <w:trPr>
          <w:trHeight w:val="1418"/>
        </w:trPr>
        <w:tc>
          <w:tcPr>
            <w:tcW w:w="875" w:type="dxa"/>
          </w:tcPr>
          <w:p w:rsidR="00DA0C24" w:rsidRPr="00E62E40" w:rsidRDefault="00DA0C24" w:rsidP="00F37241">
            <w:pPr>
              <w:rPr>
                <w:rFonts w:ascii="Times New Roman" w:eastAsia="Times New Roman" w:hAnsi="Times New Roman" w:cs="Times New Roman"/>
                <w:b/>
              </w:rPr>
            </w:pPr>
            <w:r w:rsidRPr="00E62E40">
              <w:rPr>
                <w:rFonts w:ascii="Times New Roman" w:hAnsi="Times New Roman" w:cs="Times New Roman"/>
                <w:b/>
              </w:rPr>
              <w:tab/>
            </w:r>
            <w:r w:rsidRPr="00E62E4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</w:tcPr>
          <w:p w:rsidR="00DA0C24" w:rsidRPr="00E62E40" w:rsidRDefault="00DA0C24" w:rsidP="00F37241">
            <w:pPr>
              <w:rPr>
                <w:rFonts w:ascii="Times New Roman" w:eastAsia="Times New Roman" w:hAnsi="Times New Roman" w:cs="Times New Roman"/>
                <w:b/>
              </w:rPr>
            </w:pPr>
            <w:r w:rsidRPr="00E62E40">
              <w:rPr>
                <w:rFonts w:ascii="Times New Roman" w:eastAsia="Times New Roman" w:hAnsi="Times New Roman" w:cs="Times New Roman"/>
                <w:b/>
              </w:rP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3544" w:type="dxa"/>
          </w:tcPr>
          <w:p w:rsidR="00DA0C24" w:rsidRPr="00E62E40" w:rsidRDefault="00DA0C24" w:rsidP="00F37241">
            <w:pPr>
              <w:rPr>
                <w:rFonts w:ascii="Times New Roman" w:eastAsia="Times New Roman" w:hAnsi="Times New Roman" w:cs="Times New Roman"/>
                <w:b/>
              </w:rPr>
            </w:pPr>
            <w:r w:rsidRPr="00E62E40">
              <w:rPr>
                <w:rFonts w:ascii="Times New Roman" w:eastAsia="Times New Roman" w:hAnsi="Times New Roman" w:cs="Times New Roman"/>
                <w:b/>
              </w:rPr>
              <w:t>Наименования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2296" w:type="dxa"/>
          </w:tcPr>
          <w:p w:rsidR="00DA0C24" w:rsidRPr="00E62E40" w:rsidRDefault="00DA0C24" w:rsidP="00F37241">
            <w:pPr>
              <w:rPr>
                <w:rFonts w:ascii="Times New Roman" w:eastAsia="Times New Roman" w:hAnsi="Times New Roman" w:cs="Times New Roman"/>
                <w:b/>
              </w:rPr>
            </w:pPr>
            <w:r w:rsidRPr="00E62E40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  <w:p w:rsidR="00DA0C24" w:rsidRPr="00E62E40" w:rsidRDefault="00DA0C24" w:rsidP="00F37241">
            <w:pPr>
              <w:rPr>
                <w:rFonts w:ascii="Times New Roman" w:eastAsia="Times New Roman" w:hAnsi="Times New Roman" w:cs="Times New Roman"/>
                <w:b/>
              </w:rPr>
            </w:pPr>
            <w:r w:rsidRPr="00E62E40">
              <w:rPr>
                <w:rFonts w:ascii="Times New Roman" w:eastAsia="Times New Roman" w:hAnsi="Times New Roman" w:cs="Times New Roman"/>
                <w:b/>
              </w:rPr>
              <w:t>образования</w:t>
            </w:r>
          </w:p>
        </w:tc>
      </w:tr>
      <w:tr w:rsidR="00DA0C24" w:rsidRPr="00B80AB1" w:rsidTr="00ED6A00">
        <w:trPr>
          <w:trHeight w:val="54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11.00.00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64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13.00.00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Электро- и теплоэнергетика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4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20.00.00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Техносферная безопасность и природообустройство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64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22.00.00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Технологии материалов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4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35.00.00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64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38.00.00 (УГС)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Экономика и управление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4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08.00.00 (УГП)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Техника и технологии строительства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4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11.00.00 (УГП)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  <w:tr w:rsidR="00DA0C24" w:rsidRPr="00B80AB1" w:rsidTr="00ED6A00">
        <w:trPr>
          <w:trHeight w:val="579"/>
        </w:trPr>
        <w:tc>
          <w:tcPr>
            <w:tcW w:w="875" w:type="dxa"/>
          </w:tcPr>
          <w:p w:rsidR="00DA0C24" w:rsidRPr="00B80AB1" w:rsidRDefault="00DA0C24" w:rsidP="00F37241">
            <w:pPr>
              <w:pStyle w:val="af5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15.00.00 (УГП)</w:t>
            </w:r>
          </w:p>
        </w:tc>
        <w:tc>
          <w:tcPr>
            <w:tcW w:w="3544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Машиностроение</w:t>
            </w:r>
          </w:p>
        </w:tc>
        <w:tc>
          <w:tcPr>
            <w:tcW w:w="2296" w:type="dxa"/>
          </w:tcPr>
          <w:p w:rsidR="00DA0C24" w:rsidRPr="00B80AB1" w:rsidRDefault="00DA0C24" w:rsidP="00F37241">
            <w:pPr>
              <w:rPr>
                <w:rFonts w:ascii="Times New Roman" w:eastAsia="Times New Roman" w:hAnsi="Times New Roman" w:cs="Times New Roman"/>
              </w:rPr>
            </w:pPr>
            <w:r w:rsidRPr="00B80AB1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</w:tr>
    </w:tbl>
    <w:p w:rsidR="008E2635" w:rsidRDefault="008E2635" w:rsidP="00F37241">
      <w:pPr>
        <w:pStyle w:val="24"/>
        <w:shd w:val="clear" w:color="auto" w:fill="auto"/>
        <w:tabs>
          <w:tab w:val="left" w:pos="1395"/>
        </w:tabs>
        <w:spacing w:before="0" w:line="240" w:lineRule="auto"/>
        <w:ind w:firstLine="0"/>
        <w:jc w:val="left"/>
      </w:pP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Возглавляет </w:t>
      </w:r>
      <w:r w:rsidR="00B80AB1" w:rsidRPr="00B80AB1">
        <w:rPr>
          <w:sz w:val="28"/>
          <w:szCs w:val="28"/>
        </w:rPr>
        <w:t>образовательную организацию</w:t>
      </w:r>
      <w:r w:rsidRPr="00B80AB1">
        <w:rPr>
          <w:sz w:val="28"/>
          <w:szCs w:val="28"/>
        </w:rPr>
        <w:t xml:space="preserve"> директор колледжа </w:t>
      </w:r>
      <w:r w:rsidR="00B80AB1" w:rsidRPr="00B80AB1">
        <w:rPr>
          <w:sz w:val="28"/>
          <w:szCs w:val="28"/>
        </w:rPr>
        <w:t>-</w:t>
      </w:r>
      <w:r w:rsidRPr="00B80AB1">
        <w:rPr>
          <w:sz w:val="28"/>
          <w:szCs w:val="28"/>
        </w:rPr>
        <w:t xml:space="preserve"> Почетный работник начального профессионал</w:t>
      </w:r>
      <w:r w:rsidR="00AC5157" w:rsidRPr="00B80AB1">
        <w:rPr>
          <w:sz w:val="28"/>
          <w:szCs w:val="28"/>
        </w:rPr>
        <w:t>ьного образования Российской Федерации, Почетный работник науки и образования Тверской области -</w:t>
      </w:r>
      <w:r w:rsidRPr="00B80AB1">
        <w:rPr>
          <w:sz w:val="28"/>
          <w:szCs w:val="28"/>
        </w:rPr>
        <w:t xml:space="preserve"> Галина Александровна Гудкова.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>В колледже работают: 2</w:t>
      </w:r>
      <w:r w:rsidR="008B64F1" w:rsidRPr="00B80AB1">
        <w:rPr>
          <w:color w:val="000000" w:themeColor="text1"/>
          <w:sz w:val="28"/>
          <w:szCs w:val="28"/>
        </w:rPr>
        <w:t>3</w:t>
      </w:r>
      <w:r w:rsidRPr="00B80AB1">
        <w:rPr>
          <w:color w:val="000000" w:themeColor="text1"/>
          <w:sz w:val="28"/>
          <w:szCs w:val="28"/>
        </w:rPr>
        <w:t xml:space="preserve"> преподавател</w:t>
      </w:r>
      <w:r w:rsidR="008B64F1" w:rsidRPr="00B80AB1">
        <w:rPr>
          <w:color w:val="000000" w:themeColor="text1"/>
          <w:sz w:val="28"/>
          <w:szCs w:val="28"/>
        </w:rPr>
        <w:t>я</w:t>
      </w:r>
      <w:r w:rsidRPr="00B80AB1">
        <w:rPr>
          <w:color w:val="000000" w:themeColor="text1"/>
          <w:sz w:val="28"/>
          <w:szCs w:val="28"/>
        </w:rPr>
        <w:t xml:space="preserve">, 5 человек административного персонала, 7 воспитателей, </w:t>
      </w:r>
      <w:r w:rsidR="008B64F1" w:rsidRPr="00B80AB1">
        <w:rPr>
          <w:color w:val="000000" w:themeColor="text1"/>
          <w:sz w:val="28"/>
          <w:szCs w:val="28"/>
        </w:rPr>
        <w:t>6</w:t>
      </w:r>
      <w:r w:rsidRPr="00B80AB1">
        <w:rPr>
          <w:color w:val="000000" w:themeColor="text1"/>
          <w:sz w:val="28"/>
          <w:szCs w:val="28"/>
        </w:rPr>
        <w:t xml:space="preserve"> мастеров производственного обучения, внешних совместителей – </w:t>
      </w:r>
      <w:r w:rsidR="008B64F1" w:rsidRPr="00B80AB1">
        <w:rPr>
          <w:color w:val="000000" w:themeColor="text1"/>
          <w:sz w:val="28"/>
          <w:szCs w:val="28"/>
        </w:rPr>
        <w:t>4</w:t>
      </w:r>
      <w:r w:rsidRPr="00B80AB1">
        <w:rPr>
          <w:color w:val="000000" w:themeColor="text1"/>
          <w:sz w:val="28"/>
          <w:szCs w:val="28"/>
        </w:rPr>
        <w:t xml:space="preserve"> человек</w:t>
      </w:r>
      <w:r w:rsidR="008B64F1" w:rsidRPr="00B80AB1">
        <w:rPr>
          <w:color w:val="000000" w:themeColor="text1"/>
          <w:sz w:val="28"/>
          <w:szCs w:val="28"/>
        </w:rPr>
        <w:t>а</w:t>
      </w:r>
      <w:r w:rsidRPr="00B80AB1">
        <w:rPr>
          <w:color w:val="000000" w:themeColor="text1"/>
          <w:sz w:val="28"/>
          <w:szCs w:val="28"/>
        </w:rPr>
        <w:t>, внутренних совместителей – 1</w:t>
      </w:r>
      <w:r w:rsidR="008B64F1" w:rsidRPr="00B80AB1">
        <w:rPr>
          <w:color w:val="000000" w:themeColor="text1"/>
          <w:sz w:val="28"/>
          <w:szCs w:val="28"/>
        </w:rPr>
        <w:t>4</w:t>
      </w:r>
      <w:r w:rsidRPr="00B80AB1">
        <w:rPr>
          <w:color w:val="000000" w:themeColor="text1"/>
          <w:sz w:val="28"/>
          <w:szCs w:val="28"/>
        </w:rPr>
        <w:t xml:space="preserve"> человек.  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 xml:space="preserve">Среди преподавателей учебного заведения имеют высшую квалификационную категорию - </w:t>
      </w:r>
      <w:r w:rsidR="008B64F1" w:rsidRPr="00B80AB1">
        <w:rPr>
          <w:color w:val="000000" w:themeColor="text1"/>
          <w:sz w:val="28"/>
          <w:szCs w:val="28"/>
        </w:rPr>
        <w:t>9</w:t>
      </w:r>
      <w:r w:rsidRPr="00B80AB1">
        <w:rPr>
          <w:color w:val="000000" w:themeColor="text1"/>
          <w:sz w:val="28"/>
          <w:szCs w:val="28"/>
        </w:rPr>
        <w:t xml:space="preserve"> человек, среди мастеров производственного обучения – 2 человека, первую квалификационную категорию - </w:t>
      </w:r>
      <w:r w:rsidR="008B64F1" w:rsidRPr="00B80AB1">
        <w:rPr>
          <w:color w:val="000000" w:themeColor="text1"/>
          <w:sz w:val="28"/>
          <w:szCs w:val="28"/>
        </w:rPr>
        <w:t>10</w:t>
      </w:r>
      <w:r w:rsidR="002F09AB" w:rsidRPr="00B80AB1">
        <w:rPr>
          <w:color w:val="000000" w:themeColor="text1"/>
          <w:sz w:val="28"/>
          <w:szCs w:val="28"/>
        </w:rPr>
        <w:t xml:space="preserve"> преподавателей. </w:t>
      </w:r>
      <w:r w:rsidRPr="00B80AB1">
        <w:rPr>
          <w:color w:val="000000" w:themeColor="text1"/>
          <w:sz w:val="28"/>
          <w:szCs w:val="28"/>
        </w:rPr>
        <w:t>11 сотрудников колледжа награждены федеральными наградами, 22 - региональными.    Рабочие места, оснащенные современным компьютерным оборудованием и программным обеспечением, доступ к которым имеют обучающиеся.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80AB1">
        <w:rPr>
          <w:color w:val="000000" w:themeColor="text1"/>
          <w:sz w:val="28"/>
          <w:szCs w:val="28"/>
        </w:rPr>
        <w:t>Педагогические работники, имеющие высшее образование -</w:t>
      </w:r>
      <w:r w:rsidR="008B64F1" w:rsidRPr="00B80AB1">
        <w:rPr>
          <w:color w:val="000000" w:themeColor="text1"/>
          <w:sz w:val="28"/>
          <w:szCs w:val="28"/>
        </w:rPr>
        <w:t>38</w:t>
      </w:r>
      <w:r w:rsidRPr="00B80AB1">
        <w:rPr>
          <w:color w:val="000000" w:themeColor="text1"/>
          <w:sz w:val="28"/>
          <w:szCs w:val="28"/>
        </w:rPr>
        <w:t xml:space="preserve"> человек, что состав</w:t>
      </w:r>
      <w:r w:rsidR="008B64F1" w:rsidRPr="00B80AB1">
        <w:rPr>
          <w:color w:val="000000" w:themeColor="text1"/>
          <w:sz w:val="28"/>
          <w:szCs w:val="28"/>
        </w:rPr>
        <w:t>ляет 76</w:t>
      </w:r>
      <w:r w:rsidRPr="00B80AB1">
        <w:rPr>
          <w:color w:val="000000" w:themeColor="text1"/>
          <w:sz w:val="28"/>
          <w:szCs w:val="28"/>
        </w:rPr>
        <w:t>% от общего числа педагогических работников.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Ежегодно преподаватели и мастера производственного обучения проходят аттестацию на высшую и первую квалификационную категории, на соответствие занимаемой должности.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Колледж составляет отдельный баланс и ведет соответствующую финансовую отчетно-учетную документацию, проводит анализ финансово-хозяйственной деятельности.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Учебная материально-техническая база колледжа располагает 2 учебными корпусами и спорткомплексом. Общая площадь зданий 12236,2 кв. м. Имущество закреплено за колледжем на праве оперативного управления.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Для ведения учебно</w:t>
      </w:r>
      <w:r w:rsidR="00ED784A" w:rsidRPr="00B80AB1">
        <w:rPr>
          <w:sz w:val="28"/>
          <w:szCs w:val="28"/>
        </w:rPr>
        <w:t xml:space="preserve">го процесса колледж располагает кабинетами, лабораториями, </w:t>
      </w:r>
      <w:r w:rsidRPr="00B80AB1">
        <w:rPr>
          <w:sz w:val="28"/>
          <w:szCs w:val="28"/>
        </w:rPr>
        <w:t>компьютерны</w:t>
      </w:r>
      <w:r w:rsidR="00ED784A" w:rsidRPr="00B80AB1">
        <w:rPr>
          <w:sz w:val="28"/>
          <w:szCs w:val="28"/>
        </w:rPr>
        <w:t>ми классами</w:t>
      </w:r>
      <w:r w:rsidRPr="00B80AB1">
        <w:rPr>
          <w:sz w:val="28"/>
          <w:szCs w:val="28"/>
        </w:rPr>
        <w:t>, учебно-производственными мастерскими.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Лаборатории и ка</w:t>
      </w:r>
      <w:r w:rsidR="00DA1763">
        <w:rPr>
          <w:sz w:val="28"/>
          <w:szCs w:val="28"/>
        </w:rPr>
        <w:t xml:space="preserve">бинеты оснащены оборудованием, </w:t>
      </w:r>
      <w:r w:rsidR="00D71B36">
        <w:rPr>
          <w:sz w:val="28"/>
          <w:szCs w:val="28"/>
        </w:rPr>
        <w:t xml:space="preserve">в том числе </w:t>
      </w:r>
      <w:r w:rsidR="00DA1763">
        <w:rPr>
          <w:sz w:val="28"/>
          <w:szCs w:val="28"/>
        </w:rPr>
        <w:t>интерактивными досками</w:t>
      </w:r>
      <w:r w:rsidRPr="00B80AB1">
        <w:rPr>
          <w:sz w:val="28"/>
          <w:szCs w:val="28"/>
        </w:rPr>
        <w:t xml:space="preserve">, стендами, макетами, действующими современными тренажерами компьютерами, оргтехникой.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Учебное оборудование лабораторий, мастерских и кабинетов содержится в исправном состоянии, обслуживается заведующими кабинетами.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Техническое, эстетическое и санитарное состояние всех учебных помещений </w:t>
      </w:r>
      <w:r w:rsidRPr="00B80AB1">
        <w:rPr>
          <w:sz w:val="28"/>
          <w:szCs w:val="28"/>
        </w:rPr>
        <w:lastRenderedPageBreak/>
        <w:t>находится в хорошем состоянии.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Во всех учебных кабинетах колл</w:t>
      </w:r>
      <w:r w:rsidR="00D53248" w:rsidRPr="00B80AB1">
        <w:rPr>
          <w:sz w:val="28"/>
          <w:szCs w:val="28"/>
        </w:rPr>
        <w:t xml:space="preserve">еджа имеются: паспорт кабинета, </w:t>
      </w:r>
      <w:r w:rsidRPr="00B80AB1">
        <w:rPr>
          <w:sz w:val="28"/>
          <w:szCs w:val="28"/>
        </w:rPr>
        <w:t>инструкции и журналы по технике безопасности и охране труда.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Развитие материально-технической </w:t>
      </w:r>
      <w:r w:rsidR="00D53248" w:rsidRPr="00B80AB1">
        <w:rPr>
          <w:sz w:val="28"/>
          <w:szCs w:val="28"/>
        </w:rPr>
        <w:t xml:space="preserve">базы колледжа ведется согласно </w:t>
      </w:r>
      <w:r w:rsidRPr="00B80AB1">
        <w:rPr>
          <w:sz w:val="28"/>
          <w:szCs w:val="28"/>
        </w:rPr>
        <w:t>перспективным и годовым планам работы.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Для занятий физической культурой </w:t>
      </w:r>
      <w:r w:rsidR="00D53248" w:rsidRPr="00B80AB1">
        <w:rPr>
          <w:sz w:val="28"/>
          <w:szCs w:val="28"/>
        </w:rPr>
        <w:t xml:space="preserve">колледж располагает спортивным </w:t>
      </w:r>
      <w:r w:rsidRPr="00B80AB1">
        <w:rPr>
          <w:sz w:val="28"/>
          <w:szCs w:val="28"/>
        </w:rPr>
        <w:t xml:space="preserve">комплексом общей площадью 554,0 кв.м. Имеется тренажерный зал. Для занятий в рамках дополнительного профессионального образования, а также учебно-воспитательных целях в колледже функционирует актовый зал, музей, библиотека с читальным залом.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В колледж</w:t>
      </w:r>
      <w:r w:rsidR="00D53248" w:rsidRPr="00B80AB1">
        <w:rPr>
          <w:sz w:val="28"/>
          <w:szCs w:val="28"/>
        </w:rPr>
        <w:t>е работают медпункт и буфет</w:t>
      </w:r>
      <w:r w:rsidRPr="00B80AB1">
        <w:rPr>
          <w:sz w:val="28"/>
          <w:szCs w:val="28"/>
        </w:rPr>
        <w:t>.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В колледже имеется склад для хранения материальных ценностей. </w:t>
      </w:r>
    </w:p>
    <w:p w:rsidR="001B68B2" w:rsidRPr="00B80AB1" w:rsidRDefault="001B68B2" w:rsidP="006E6FA9">
      <w:pPr>
        <w:pStyle w:val="24"/>
        <w:shd w:val="clear" w:color="auto" w:fill="auto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Содержится необходимый автопарк для обслуживания нормальной деятельности учебного заведения и решения других хозяйственных задач: автомобили ВАЗ-21053, ГАЗ-3110, </w:t>
      </w:r>
      <w:r w:rsidRPr="00B80AB1">
        <w:rPr>
          <w:sz w:val="28"/>
          <w:szCs w:val="28"/>
          <w:lang w:val="en-US"/>
        </w:rPr>
        <w:t>FORDFOCUS</w:t>
      </w:r>
      <w:r w:rsidRPr="00B80AB1">
        <w:rPr>
          <w:sz w:val="28"/>
          <w:szCs w:val="28"/>
        </w:rPr>
        <w:t>.</w:t>
      </w:r>
    </w:p>
    <w:p w:rsidR="001B68B2" w:rsidRPr="00B80AB1" w:rsidRDefault="001B68B2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В образовательном процессе используются: </w:t>
      </w:r>
    </w:p>
    <w:p w:rsidR="001B68B2" w:rsidRPr="00B80AB1" w:rsidRDefault="00AC5157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6 учебных </w:t>
      </w:r>
      <w:r w:rsidRPr="005D5E3B">
        <w:rPr>
          <w:color w:val="auto"/>
          <w:sz w:val="28"/>
          <w:szCs w:val="28"/>
        </w:rPr>
        <w:t>корпусов</w:t>
      </w:r>
      <w:r w:rsidR="001B68B2" w:rsidRPr="005D5E3B">
        <w:rPr>
          <w:color w:val="auto"/>
          <w:sz w:val="28"/>
          <w:szCs w:val="28"/>
        </w:rPr>
        <w:t>, 2</w:t>
      </w:r>
      <w:r w:rsidR="005D5E3B" w:rsidRPr="005D5E3B">
        <w:rPr>
          <w:color w:val="auto"/>
          <w:sz w:val="28"/>
          <w:szCs w:val="28"/>
        </w:rPr>
        <w:t>7</w:t>
      </w:r>
      <w:r w:rsidR="001B68B2" w:rsidRPr="005D5E3B">
        <w:rPr>
          <w:color w:val="auto"/>
          <w:sz w:val="28"/>
          <w:szCs w:val="28"/>
        </w:rPr>
        <w:t xml:space="preserve"> учебных кабинет</w:t>
      </w:r>
      <w:r w:rsidR="003D33C3">
        <w:rPr>
          <w:color w:val="auto"/>
          <w:sz w:val="28"/>
          <w:szCs w:val="28"/>
        </w:rPr>
        <w:t>ов</w:t>
      </w:r>
      <w:r w:rsidR="001B68B2" w:rsidRPr="005D5E3B">
        <w:rPr>
          <w:color w:val="auto"/>
          <w:sz w:val="28"/>
          <w:szCs w:val="28"/>
        </w:rPr>
        <w:t>, 12 мастерских</w:t>
      </w:r>
      <w:r w:rsidR="001B68B2" w:rsidRPr="00B80AB1">
        <w:rPr>
          <w:sz w:val="28"/>
          <w:szCs w:val="28"/>
        </w:rPr>
        <w:t>; 2 спортивных зала (тренажерный зал); 2 актовых зала; 2 библиотеки (1 читальный зал), 2 буфета, 2 медицинских кабинета.</w:t>
      </w:r>
    </w:p>
    <w:p w:rsidR="001B68B2" w:rsidRPr="00B80AB1" w:rsidRDefault="001B68B2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Колледж </w:t>
      </w:r>
      <w:r w:rsidRPr="005D5E3B">
        <w:rPr>
          <w:color w:val="auto"/>
          <w:sz w:val="28"/>
          <w:szCs w:val="28"/>
        </w:rPr>
        <w:t xml:space="preserve">располагает студенческим общежитием, рассчитанном на 334 места, в котором проживают </w:t>
      </w:r>
      <w:r w:rsidR="00B92655">
        <w:rPr>
          <w:color w:val="auto"/>
          <w:sz w:val="28"/>
          <w:szCs w:val="28"/>
        </w:rPr>
        <w:t>246</w:t>
      </w:r>
      <w:r w:rsidRPr="005D5E3B">
        <w:rPr>
          <w:color w:val="auto"/>
          <w:sz w:val="28"/>
          <w:szCs w:val="28"/>
        </w:rPr>
        <w:t xml:space="preserve"> и</w:t>
      </w:r>
      <w:r w:rsidR="00DA1763" w:rsidRPr="005D5E3B">
        <w:rPr>
          <w:color w:val="auto"/>
          <w:sz w:val="28"/>
          <w:szCs w:val="28"/>
        </w:rPr>
        <w:t>ногородних обучающихся,12</w:t>
      </w:r>
      <w:r w:rsidRPr="005D5E3B">
        <w:rPr>
          <w:color w:val="auto"/>
          <w:sz w:val="28"/>
          <w:szCs w:val="28"/>
        </w:rPr>
        <w:t xml:space="preserve"> детей </w:t>
      </w:r>
      <w:r w:rsidR="00DA1763" w:rsidRPr="005D5E3B">
        <w:rPr>
          <w:color w:val="auto"/>
          <w:sz w:val="28"/>
          <w:szCs w:val="28"/>
        </w:rPr>
        <w:t>-</w:t>
      </w:r>
      <w:r w:rsidRPr="005D5E3B">
        <w:rPr>
          <w:color w:val="auto"/>
          <w:sz w:val="28"/>
          <w:szCs w:val="28"/>
        </w:rPr>
        <w:t>детей сирот и детей, оставшихся без попечения родителей</w:t>
      </w:r>
      <w:r w:rsidRPr="00B80AB1">
        <w:rPr>
          <w:sz w:val="28"/>
          <w:szCs w:val="28"/>
        </w:rPr>
        <w:t>.</w:t>
      </w:r>
    </w:p>
    <w:p w:rsidR="001B68B2" w:rsidRPr="00B80AB1" w:rsidRDefault="001B68B2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Лаборатории и кабинеты оснащены современными средствами материально-технического оснащения - компьютерным оборудованием и программным обеспечением, организован доступ студентов к сети Интернет. </w:t>
      </w:r>
    </w:p>
    <w:p w:rsidR="001B68B2" w:rsidRPr="00B80AB1" w:rsidRDefault="001B68B2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Условия веден</w:t>
      </w:r>
      <w:r w:rsidR="003D33C3">
        <w:rPr>
          <w:sz w:val="28"/>
          <w:szCs w:val="28"/>
        </w:rPr>
        <w:t>ия образовательного процесса в к</w:t>
      </w:r>
      <w:r w:rsidRPr="00B80AB1">
        <w:rPr>
          <w:sz w:val="28"/>
          <w:szCs w:val="28"/>
        </w:rPr>
        <w:t xml:space="preserve">олледже соответствует санитарно-гигиеническим нормам, требованиям пожарной и технической безопасности. </w:t>
      </w:r>
    </w:p>
    <w:p w:rsidR="001B68B2" w:rsidRDefault="001B68B2" w:rsidP="006E6FA9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В зданиях учебных корпусов и общежитий Колледжа действует контрольно-пропускной режим.</w:t>
      </w:r>
    </w:p>
    <w:p w:rsidR="007E0E93" w:rsidRPr="00E5777B" w:rsidRDefault="007E0E93" w:rsidP="00A6723C">
      <w:pPr>
        <w:pStyle w:val="24"/>
        <w:tabs>
          <w:tab w:val="left" w:pos="851"/>
          <w:tab w:val="left" w:pos="1395"/>
        </w:tabs>
        <w:spacing w:before="0" w:line="240" w:lineRule="auto"/>
        <w:ind w:firstLine="709"/>
        <w:rPr>
          <w:b/>
          <w:sz w:val="28"/>
          <w:szCs w:val="28"/>
        </w:rPr>
      </w:pPr>
    </w:p>
    <w:p w:rsidR="008E2635" w:rsidRPr="004C3F4D" w:rsidRDefault="008E2635" w:rsidP="00A6723C">
      <w:pPr>
        <w:pStyle w:val="22"/>
        <w:keepNext/>
        <w:keepLines/>
        <w:shd w:val="clear" w:color="auto" w:fill="auto"/>
        <w:tabs>
          <w:tab w:val="left" w:pos="851"/>
          <w:tab w:val="left" w:pos="3823"/>
        </w:tabs>
        <w:spacing w:after="0" w:line="240" w:lineRule="auto"/>
        <w:rPr>
          <w:color w:val="000000" w:themeColor="text1"/>
          <w:sz w:val="28"/>
          <w:szCs w:val="28"/>
        </w:rPr>
      </w:pPr>
      <w:r w:rsidRPr="004C3F4D">
        <w:rPr>
          <w:color w:val="000000" w:themeColor="text1"/>
          <w:sz w:val="28"/>
          <w:szCs w:val="28"/>
        </w:rPr>
        <w:t>1.</w:t>
      </w:r>
      <w:r w:rsidR="00E5777B" w:rsidRPr="004C3F4D">
        <w:rPr>
          <w:color w:val="000000" w:themeColor="text1"/>
          <w:sz w:val="28"/>
          <w:szCs w:val="28"/>
        </w:rPr>
        <w:t>2.3</w:t>
      </w:r>
      <w:r w:rsidRPr="004C3F4D">
        <w:rPr>
          <w:color w:val="000000" w:themeColor="text1"/>
          <w:sz w:val="28"/>
          <w:szCs w:val="28"/>
        </w:rPr>
        <w:t xml:space="preserve"> Социальное партнерство</w:t>
      </w:r>
    </w:p>
    <w:p w:rsidR="007E0E93" w:rsidRDefault="007E0E93" w:rsidP="00A6723C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8E2635" w:rsidRPr="00B80AB1" w:rsidRDefault="008E2635" w:rsidP="00A20950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>Повышению качества профессионального образования способствует развитие системы социального партнерства и установление плодотворного взаимодействия с наиболее перспективными предприятиями города.</w:t>
      </w:r>
    </w:p>
    <w:p w:rsidR="008E2635" w:rsidRPr="00B80AB1" w:rsidRDefault="008E2635" w:rsidP="00A20950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B80AB1">
        <w:rPr>
          <w:sz w:val="28"/>
          <w:szCs w:val="28"/>
        </w:rPr>
        <w:t xml:space="preserve">Основные направления взаимодействия </w:t>
      </w:r>
      <w:r w:rsidR="00C22E40" w:rsidRPr="00B80AB1">
        <w:rPr>
          <w:sz w:val="28"/>
          <w:szCs w:val="28"/>
        </w:rPr>
        <w:t>колледжа</w:t>
      </w:r>
      <w:r w:rsidRPr="00B80AB1">
        <w:rPr>
          <w:sz w:val="28"/>
          <w:szCs w:val="28"/>
        </w:rPr>
        <w:t xml:space="preserve"> и работодателей: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выявление потребностей в новых специальностях;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выполнение заказа работодателя на подготовку кадров;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 xml:space="preserve">разработка требований к выпускникам </w:t>
      </w:r>
      <w:r w:rsidR="00C22E40" w:rsidRPr="00B80AB1">
        <w:rPr>
          <w:sz w:val="28"/>
          <w:szCs w:val="28"/>
        </w:rPr>
        <w:t>колледжа</w:t>
      </w:r>
      <w:r w:rsidR="008E2635" w:rsidRPr="00B80AB1">
        <w:rPr>
          <w:sz w:val="28"/>
          <w:szCs w:val="28"/>
        </w:rPr>
        <w:t xml:space="preserve"> (Модель выпускника);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7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разработка основных профессиональных образовательных программ с учетом требований работодателей к уровню подготовки выпускника;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планирование и реализация производственной практики;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организация стажировок педагогических работников на предприятиях;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9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 xml:space="preserve">повышение квалификации, подготовка и переподготовка сотрудников </w:t>
      </w:r>
      <w:r w:rsidR="008E2635" w:rsidRPr="00B80AB1">
        <w:rPr>
          <w:sz w:val="28"/>
          <w:szCs w:val="28"/>
        </w:rPr>
        <w:lastRenderedPageBreak/>
        <w:t>предприятий по заявкам работодателей;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профориентационная работа;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организация совместных социальных и коммерческих проектов (профессиональных конкурсов, конференций, ярмарок, выставок);</w:t>
      </w:r>
    </w:p>
    <w:p w:rsidR="008E2635" w:rsidRPr="00B80AB1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участие работодателей в составах ГЭК при проведении ГИА выпускников;</w:t>
      </w:r>
    </w:p>
    <w:p w:rsidR="008E2635" w:rsidRDefault="00662644" w:rsidP="00A20950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 xml:space="preserve">трудоустройство выпускников </w:t>
      </w:r>
      <w:r w:rsidR="00C22E40" w:rsidRPr="00B80AB1">
        <w:rPr>
          <w:sz w:val="28"/>
          <w:szCs w:val="28"/>
        </w:rPr>
        <w:t>колледжа</w:t>
      </w:r>
      <w:r w:rsidR="008E2635" w:rsidRPr="00B80AB1">
        <w:rPr>
          <w:sz w:val="28"/>
          <w:szCs w:val="28"/>
        </w:rPr>
        <w:t>.</w:t>
      </w:r>
    </w:p>
    <w:p w:rsidR="004C3F4D" w:rsidRDefault="004C3F4D" w:rsidP="00F37241">
      <w:pPr>
        <w:pStyle w:val="24"/>
        <w:shd w:val="clear" w:color="auto" w:fill="auto"/>
        <w:tabs>
          <w:tab w:val="left" w:pos="582"/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8E2635" w:rsidRPr="00A6723C" w:rsidRDefault="003F574F" w:rsidP="00F37241">
      <w:pPr>
        <w:pStyle w:val="50"/>
        <w:shd w:val="clear" w:color="auto" w:fill="auto"/>
        <w:tabs>
          <w:tab w:val="left" w:pos="851"/>
        </w:tabs>
        <w:spacing w:after="0" w:line="240" w:lineRule="auto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>1</w:t>
      </w:r>
      <w:r w:rsidR="00484CAC" w:rsidRPr="00A6723C">
        <w:rPr>
          <w:color w:val="000000" w:themeColor="text1"/>
          <w:sz w:val="28"/>
          <w:szCs w:val="28"/>
        </w:rPr>
        <w:t>.2.</w:t>
      </w:r>
      <w:r w:rsidRPr="00A6723C">
        <w:rPr>
          <w:color w:val="000000" w:themeColor="text1"/>
          <w:sz w:val="28"/>
          <w:szCs w:val="28"/>
        </w:rPr>
        <w:t>4</w:t>
      </w:r>
      <w:r w:rsidR="00985C73" w:rsidRPr="00A6723C">
        <w:rPr>
          <w:color w:val="000000" w:themeColor="text1"/>
          <w:sz w:val="28"/>
          <w:szCs w:val="28"/>
        </w:rPr>
        <w:t>.</w:t>
      </w:r>
      <w:r w:rsidR="00484CAC" w:rsidRPr="00A6723C">
        <w:rPr>
          <w:color w:val="000000" w:themeColor="text1"/>
          <w:sz w:val="28"/>
          <w:szCs w:val="28"/>
        </w:rPr>
        <w:t xml:space="preserve"> </w:t>
      </w:r>
      <w:r w:rsidR="00985C73" w:rsidRPr="00A6723C">
        <w:rPr>
          <w:color w:val="000000" w:themeColor="text1"/>
          <w:sz w:val="28"/>
          <w:szCs w:val="28"/>
          <w:lang w:val="en-US"/>
        </w:rPr>
        <w:t>SWOT</w:t>
      </w:r>
      <w:r w:rsidR="00985C73" w:rsidRPr="00A6723C">
        <w:rPr>
          <w:color w:val="000000" w:themeColor="text1"/>
          <w:sz w:val="28"/>
          <w:szCs w:val="28"/>
        </w:rPr>
        <w:t>-анализ</w:t>
      </w:r>
    </w:p>
    <w:p w:rsidR="004C3F4D" w:rsidRPr="00985C73" w:rsidRDefault="004C3F4D" w:rsidP="00F37241">
      <w:pPr>
        <w:pStyle w:val="50"/>
        <w:shd w:val="clear" w:color="auto" w:fill="auto"/>
        <w:tabs>
          <w:tab w:val="left" w:pos="851"/>
        </w:tabs>
        <w:spacing w:after="0" w:line="240" w:lineRule="auto"/>
        <w:rPr>
          <w:color w:val="FF0000"/>
          <w:sz w:val="28"/>
          <w:szCs w:val="28"/>
        </w:rPr>
      </w:pPr>
    </w:p>
    <w:p w:rsidR="007B697A" w:rsidRDefault="008E2635" w:rsidP="00716034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B80AB1">
        <w:rPr>
          <w:sz w:val="28"/>
          <w:szCs w:val="28"/>
        </w:rPr>
        <w:t xml:space="preserve">Аналитическое обоснование Программы основывается на результатах маркетингового анализа, </w:t>
      </w:r>
      <w:r w:rsidRPr="00B80AB1">
        <w:rPr>
          <w:sz w:val="28"/>
          <w:szCs w:val="28"/>
          <w:lang w:val="en-US" w:eastAsia="en-US" w:bidi="en-US"/>
        </w:rPr>
        <w:t>SWOT</w:t>
      </w:r>
      <w:r w:rsidRPr="00B80AB1">
        <w:rPr>
          <w:sz w:val="28"/>
          <w:szCs w:val="28"/>
        </w:rPr>
        <w:t xml:space="preserve">- анализа, внутренней профессиональной экспертизы. </w:t>
      </w:r>
    </w:p>
    <w:p w:rsidR="00716034" w:rsidRDefault="00716034" w:rsidP="00716034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4841"/>
      </w:tblGrid>
      <w:tr w:rsidR="007B697A" w:rsidRPr="005D5E3B" w:rsidTr="00A6723C">
        <w:tc>
          <w:tcPr>
            <w:tcW w:w="9911" w:type="dxa"/>
            <w:gridSpan w:val="2"/>
          </w:tcPr>
          <w:p w:rsidR="007B697A" w:rsidRPr="00B92655" w:rsidRDefault="007B697A" w:rsidP="009B3891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2655">
              <w:rPr>
                <w:rStyle w:val="25"/>
                <w:sz w:val="24"/>
                <w:szCs w:val="24"/>
              </w:rPr>
              <w:t xml:space="preserve">Результаты </w:t>
            </w:r>
            <w:r w:rsidRPr="00B92655">
              <w:rPr>
                <w:rStyle w:val="25"/>
                <w:sz w:val="24"/>
                <w:szCs w:val="24"/>
                <w:lang w:val="en-US" w:eastAsia="en-US" w:bidi="en-US"/>
              </w:rPr>
              <w:t xml:space="preserve">SWOT </w:t>
            </w:r>
            <w:r w:rsidRPr="00B92655">
              <w:rPr>
                <w:rStyle w:val="25"/>
                <w:sz w:val="24"/>
                <w:szCs w:val="24"/>
              </w:rPr>
              <w:t>- анализа</w:t>
            </w:r>
          </w:p>
        </w:tc>
      </w:tr>
      <w:tr w:rsidR="007B697A" w:rsidRPr="005D5E3B" w:rsidTr="00A6723C">
        <w:tc>
          <w:tcPr>
            <w:tcW w:w="5070" w:type="dxa"/>
          </w:tcPr>
          <w:p w:rsidR="007B697A" w:rsidRPr="005D5E3B" w:rsidRDefault="007B697A" w:rsidP="009B3891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Сильные стороны</w:t>
            </w:r>
            <w:r w:rsidRPr="005D5E3B">
              <w:rPr>
                <w:rStyle w:val="25"/>
                <w:sz w:val="24"/>
                <w:szCs w:val="24"/>
                <w:lang w:val="en-US" w:eastAsia="en-US" w:bidi="en-US"/>
              </w:rPr>
              <w:t>(S)</w:t>
            </w:r>
          </w:p>
        </w:tc>
        <w:tc>
          <w:tcPr>
            <w:tcW w:w="4841" w:type="dxa"/>
          </w:tcPr>
          <w:p w:rsidR="007B697A" w:rsidRPr="00B92655" w:rsidRDefault="007B697A" w:rsidP="009B3891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Слабые стороны</w:t>
            </w:r>
            <w:r w:rsidRPr="00B92655">
              <w:rPr>
                <w:rStyle w:val="25"/>
                <w:sz w:val="24"/>
                <w:szCs w:val="24"/>
                <w:lang w:val="en-US" w:eastAsia="en-US" w:bidi="en-US"/>
              </w:rPr>
              <w:t>(W)</w:t>
            </w:r>
          </w:p>
        </w:tc>
      </w:tr>
      <w:tr w:rsidR="007B697A" w:rsidRPr="005D5E3B" w:rsidTr="00A6723C">
        <w:tc>
          <w:tcPr>
            <w:tcW w:w="5070" w:type="dxa"/>
          </w:tcPr>
          <w:p w:rsidR="007B697A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Многопрофильность, расширение перечня профессий и специаль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ностей, реализуемых в колледже;</w:t>
            </w:r>
          </w:p>
          <w:p w:rsidR="007B697A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М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ногофункциональность реализ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уемых образовательных программ;</w:t>
            </w:r>
          </w:p>
          <w:p w:rsidR="007B697A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бучение выпускников школ, удовлетворение потребностей взрослого населения (профессиональное обучение) и лиц с ограниченными возможностями здоровья (индивидуальный подход в обучен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ии) в образовательных услугах; 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оответствие содержания учебных программ требованиям работодателей; 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овышения квалификации педагогических кадров на предприятиях -партнерах;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овышение качества профессионального обучения и профессиональной подготовки, переподготовки и повышении квалификации за счёт повышения квалификации преподавательского состава и мастеров п/о;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аправленность на апробацию и внедрение современных педагогических технологий в образовательный процесс;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оложительный имидж образовательного учреждения в образовательном пространстве региона;</w:t>
            </w:r>
          </w:p>
          <w:p w:rsidR="007B697A" w:rsidRPr="005D5E3B" w:rsidRDefault="007B697A" w:rsidP="00716034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- С</w:t>
            </w:r>
            <w:r w:rsidRPr="005D5E3B">
              <w:rPr>
                <w:color w:val="auto"/>
                <w:sz w:val="24"/>
                <w:szCs w:val="24"/>
                <w:lang w:bidi="ar-SA"/>
              </w:rPr>
              <w:t>истемная работа с предприятиями-партнерами, направленная на профориентационную работу со старшеклассниками образовательных организаций с целью привлечения к обучению в колледже.</w:t>
            </w:r>
          </w:p>
        </w:tc>
        <w:tc>
          <w:tcPr>
            <w:tcW w:w="4841" w:type="dxa"/>
          </w:tcPr>
          <w:p w:rsidR="007B697A" w:rsidRDefault="007B697A" w:rsidP="0071603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лабая школьная подготовка абитуриентов, выпускников школ, </w:t>
            </w:r>
            <w:r w:rsidRPr="005D5E3B">
              <w:rPr>
                <w:rFonts w:ascii="Times New Roman" w:eastAsia="Calibri" w:hAnsi="Times New Roman" w:cs="Times New Roman"/>
                <w:color w:val="auto"/>
                <w:lang w:bidi="ar-SA"/>
              </w:rPr>
              <w:t>не прошедших от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борочный тур в старшие классы; </w:t>
            </w:r>
          </w:p>
          <w:p w:rsidR="007B697A" w:rsidRDefault="007B697A" w:rsidP="00716034">
            <w:pPr>
              <w:widowControl/>
              <w:autoSpaceDE w:val="0"/>
              <w:autoSpaceDN w:val="0"/>
              <w:adjustRightInd w:val="0"/>
              <w:jc w:val="both"/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5D5E3B">
              <w:rPr>
                <w:rStyle w:val="26"/>
                <w:rFonts w:eastAsia="Arial Unicode MS"/>
                <w:sz w:val="24"/>
                <w:szCs w:val="24"/>
              </w:rPr>
              <w:t>Кадровые проблемы (нехватка</w:t>
            </w:r>
            <w:r w:rsidR="00716034">
              <w:rPr>
                <w:rStyle w:val="26"/>
                <w:rFonts w:eastAsia="Arial Unicode MS"/>
                <w:sz w:val="24"/>
                <w:szCs w:val="24"/>
              </w:rPr>
              <w:t xml:space="preserve"> </w:t>
            </w:r>
            <w:r w:rsidRPr="005D5E3B">
              <w:rPr>
                <w:rStyle w:val="26"/>
                <w:rFonts w:eastAsia="Arial Unicode MS"/>
                <w:sz w:val="24"/>
                <w:szCs w:val="24"/>
              </w:rPr>
              <w:t>преподавателей и мастеров производственного обучения</w:t>
            </w:r>
            <w:r w:rsidRPr="005D5E3B"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>);</w:t>
            </w:r>
          </w:p>
          <w:p w:rsidR="007B697A" w:rsidRPr="005D5E3B" w:rsidRDefault="007B697A" w:rsidP="00716034">
            <w:pPr>
              <w:widowControl/>
              <w:autoSpaceDE w:val="0"/>
              <w:autoSpaceDN w:val="0"/>
              <w:adjustRightInd w:val="0"/>
              <w:jc w:val="both"/>
              <w:rPr>
                <w:rStyle w:val="26"/>
                <w:rFonts w:eastAsia="Calibri"/>
                <w:color w:val="auto"/>
                <w:sz w:val="24"/>
                <w:szCs w:val="24"/>
                <w:lang w:bidi="ar-SA"/>
              </w:rPr>
            </w:pPr>
            <w:r>
              <w:rPr>
                <w:rStyle w:val="26"/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 w:rsidRPr="005D5E3B">
              <w:rPr>
                <w:rStyle w:val="26"/>
                <w:rFonts w:eastAsia="Arial Unicode MS"/>
                <w:sz w:val="24"/>
                <w:szCs w:val="24"/>
              </w:rPr>
              <w:t>Недостаточное обеспечение учебной и лабораторной базы современным оборудованием.</w:t>
            </w:r>
          </w:p>
          <w:p w:rsidR="007B697A" w:rsidRPr="005D5E3B" w:rsidRDefault="007B697A" w:rsidP="00F37241">
            <w:pPr>
              <w:pStyle w:val="24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7B697A" w:rsidRPr="005D5E3B" w:rsidRDefault="007B697A" w:rsidP="00F37241">
            <w:pPr>
              <w:pStyle w:val="24"/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7B697A" w:rsidRPr="005D5E3B" w:rsidRDefault="007B697A" w:rsidP="00F37241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B697A" w:rsidRPr="005D5E3B" w:rsidTr="00A6723C">
        <w:tc>
          <w:tcPr>
            <w:tcW w:w="5070" w:type="dxa"/>
          </w:tcPr>
          <w:p w:rsidR="007B697A" w:rsidRPr="005D5E3B" w:rsidRDefault="007B697A" w:rsidP="00262983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Возможности</w:t>
            </w:r>
            <w:r w:rsidRPr="005D5E3B">
              <w:rPr>
                <w:rStyle w:val="25"/>
                <w:sz w:val="24"/>
                <w:szCs w:val="24"/>
                <w:lang w:val="en-US" w:eastAsia="en-US" w:bidi="en-US"/>
              </w:rPr>
              <w:t>(O)</w:t>
            </w:r>
          </w:p>
        </w:tc>
        <w:tc>
          <w:tcPr>
            <w:tcW w:w="4841" w:type="dxa"/>
          </w:tcPr>
          <w:p w:rsidR="007B697A" w:rsidRPr="005D5E3B" w:rsidRDefault="007B697A" w:rsidP="00262983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Угрозы </w:t>
            </w:r>
            <w:r w:rsidRPr="005D5E3B">
              <w:rPr>
                <w:rStyle w:val="25"/>
                <w:sz w:val="24"/>
                <w:szCs w:val="24"/>
                <w:lang w:val="en-US" w:eastAsia="en-US" w:bidi="en-US"/>
              </w:rPr>
              <w:t>(T)</w:t>
            </w:r>
          </w:p>
        </w:tc>
      </w:tr>
      <w:tr w:rsidR="007B697A" w:rsidRPr="005D5E3B" w:rsidTr="00A6723C">
        <w:tc>
          <w:tcPr>
            <w:tcW w:w="5070" w:type="dxa"/>
          </w:tcPr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Повышение квалификации инженерно-педагогических работников (ИПР)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 базах предприятий-партнёров;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Расширение связей с однопрофильными образовательными учреждениями, предприятиями, социальными партнёрами по инновационной работе;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Расширение спектра новых профессий и специальностей, востребованных в регионе по заказам предприятий и организаций Тверской области;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Повышение уровня подготовки рабочих и специалистов среднего звена на договорной основе с работодателями;</w:t>
            </w:r>
          </w:p>
          <w:p w:rsidR="007B697A" w:rsidRPr="005D5E3B" w:rsidRDefault="007B697A" w:rsidP="007160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Расширение сотрудничества с региональными и городскими СМИ по вопросам освещения деятельности образовательного учреждения и информирование о подготовке в колледже по профессиям и специальностям, востребованным на рынке труда региона;</w:t>
            </w:r>
          </w:p>
          <w:p w:rsidR="007B697A" w:rsidRPr="005D5E3B" w:rsidRDefault="007B697A" w:rsidP="00716034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D5E3B">
              <w:rPr>
                <w:color w:val="auto"/>
                <w:sz w:val="24"/>
                <w:szCs w:val="24"/>
                <w:lang w:bidi="ar-SA"/>
              </w:rPr>
              <w:t>-Возможность гибко реагировать на социально-экономические изменения и предоставлять широкие возможности для различных категорий населения в приобретении необходимых профессиональных квалификаций</w:t>
            </w:r>
          </w:p>
        </w:tc>
        <w:tc>
          <w:tcPr>
            <w:tcW w:w="4841" w:type="dxa"/>
          </w:tcPr>
          <w:p w:rsidR="007B697A" w:rsidRPr="005D5E3B" w:rsidRDefault="007B697A" w:rsidP="00F372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 Отсутствие нормативно-правовой базы, </w:t>
            </w:r>
            <w:r w:rsidRPr="005D5E3B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регулирующей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инвестирование в </w:t>
            </w: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образовательный процесс со стороны предприятий-партнёров;</w:t>
            </w:r>
          </w:p>
          <w:p w:rsidR="007B697A" w:rsidRPr="005D5E3B" w:rsidRDefault="007B697A" w:rsidP="00F372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Снижение качества профессиональной подготовки выпускников колледжа из-за несоответствия современным требованиям материально-технической базы и наличия дефицита соответствующих специалистов в педагогическом составе;</w:t>
            </w:r>
          </w:p>
          <w:p w:rsidR="007B697A" w:rsidRPr="005D5E3B" w:rsidRDefault="007B697A" w:rsidP="00F37241">
            <w:pPr>
              <w:widowControl/>
              <w:jc w:val="both"/>
            </w:pPr>
            <w:r w:rsidRPr="005D5E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Старение педагогических кадров из-за нехватки молодых специалистов.</w:t>
            </w:r>
          </w:p>
        </w:tc>
      </w:tr>
    </w:tbl>
    <w:p w:rsidR="007B697A" w:rsidRDefault="007B697A" w:rsidP="00F3724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490B32" w:rsidRPr="00A6723C" w:rsidRDefault="007B697A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>Результаты анализа показывают, что у колледжа есть необходимый потенциал и ресурс для решения задач в соответствии с основными тенденциями развития и модернизации среднего профессионального образования:</w:t>
      </w:r>
    </w:p>
    <w:p w:rsidR="00490B32" w:rsidRDefault="00490B32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превращение профессионального образования в составную часть социально-экономической политики;</w:t>
      </w:r>
    </w:p>
    <w:p w:rsidR="00490B32" w:rsidRDefault="00490B32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возрастание роли социальных партнеров в совершенствовании профессионального образования, повышение ответственности за состояние профессионального образовани</w:t>
      </w:r>
      <w:r>
        <w:rPr>
          <w:sz w:val="28"/>
          <w:szCs w:val="28"/>
        </w:rPr>
        <w:t>я всех заинтересованных сторон;</w:t>
      </w:r>
    </w:p>
    <w:p w:rsidR="00490B32" w:rsidRDefault="00490B32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формирование новых прочных связей профессионального образования с потребностями рынка труда и конкретных произво</w:t>
      </w:r>
      <w:r>
        <w:rPr>
          <w:sz w:val="28"/>
          <w:szCs w:val="28"/>
        </w:rPr>
        <w:t>дств, малым и средним бизнесом;</w:t>
      </w:r>
    </w:p>
    <w:p w:rsidR="00490B32" w:rsidRDefault="00490B32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централизация профессионального образования, как рост его доступности при тесной связи с конкретными потребностями работо</w:t>
      </w:r>
      <w:r>
        <w:rPr>
          <w:sz w:val="28"/>
          <w:szCs w:val="28"/>
        </w:rPr>
        <w:t>дателей и социальных партнеров;</w:t>
      </w:r>
    </w:p>
    <w:p w:rsidR="008E2635" w:rsidRPr="00B80AB1" w:rsidRDefault="00490B32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635" w:rsidRPr="00B80AB1">
        <w:rPr>
          <w:sz w:val="28"/>
          <w:szCs w:val="28"/>
        </w:rPr>
        <w:t>индивидуализация профессионального образования, как создание методик, технологий и организационных форм, ориентированных на обучающихся.</w:t>
      </w:r>
    </w:p>
    <w:p w:rsidR="0045469A" w:rsidRPr="00A6723C" w:rsidRDefault="002139FE" w:rsidP="00AA0AE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При проведении анализа выявлено, что </w:t>
      </w:r>
      <w:r w:rsidR="008E2635" w:rsidRPr="00A6723C">
        <w:rPr>
          <w:color w:val="000000" w:themeColor="text1"/>
          <w:sz w:val="28"/>
          <w:szCs w:val="28"/>
        </w:rPr>
        <w:t>в условиях кадрового дефицита для высокотехнологических произво</w:t>
      </w:r>
      <w:r w:rsidR="007F60A0" w:rsidRPr="00A6723C">
        <w:rPr>
          <w:color w:val="000000" w:themeColor="text1"/>
          <w:sz w:val="28"/>
          <w:szCs w:val="28"/>
        </w:rPr>
        <w:t>дств отраслей экономики региона</w:t>
      </w:r>
      <w:r w:rsidR="008E2635" w:rsidRPr="00A6723C">
        <w:rPr>
          <w:color w:val="000000" w:themeColor="text1"/>
          <w:sz w:val="28"/>
          <w:szCs w:val="28"/>
        </w:rPr>
        <w:t xml:space="preserve"> подготовка специалистов для высок</w:t>
      </w:r>
      <w:r w:rsidR="008C7C76" w:rsidRPr="00A6723C">
        <w:rPr>
          <w:color w:val="000000" w:themeColor="text1"/>
          <w:sz w:val="28"/>
          <w:szCs w:val="28"/>
        </w:rPr>
        <w:t>отехнологических процессов должно стать</w:t>
      </w:r>
      <w:r w:rsidR="008E2635" w:rsidRPr="00A6723C">
        <w:rPr>
          <w:color w:val="000000" w:themeColor="text1"/>
          <w:sz w:val="28"/>
          <w:szCs w:val="28"/>
        </w:rPr>
        <w:t xml:space="preserve"> одним из приоритетных направлений образовательной деятельности в </w:t>
      </w:r>
      <w:r w:rsidR="00C22E40" w:rsidRPr="00A6723C">
        <w:rPr>
          <w:color w:val="000000" w:themeColor="text1"/>
          <w:sz w:val="28"/>
          <w:szCs w:val="28"/>
        </w:rPr>
        <w:t>колледж</w:t>
      </w:r>
      <w:r w:rsidR="008E2635" w:rsidRPr="00A6723C">
        <w:rPr>
          <w:color w:val="000000" w:themeColor="text1"/>
          <w:sz w:val="28"/>
          <w:szCs w:val="28"/>
        </w:rPr>
        <w:t>е.</w:t>
      </w:r>
    </w:p>
    <w:p w:rsidR="008C7C76" w:rsidRPr="008C7C76" w:rsidRDefault="008C7C76" w:rsidP="00F37241">
      <w:pPr>
        <w:pStyle w:val="24"/>
        <w:shd w:val="clear" w:color="auto" w:fill="auto"/>
        <w:tabs>
          <w:tab w:val="left" w:pos="851"/>
        </w:tabs>
        <w:spacing w:before="0" w:line="240" w:lineRule="auto"/>
        <w:ind w:firstLine="567"/>
        <w:rPr>
          <w:color w:val="FF0000"/>
          <w:sz w:val="28"/>
          <w:szCs w:val="28"/>
        </w:rPr>
      </w:pPr>
    </w:p>
    <w:p w:rsidR="00484CAC" w:rsidRPr="00A6723C" w:rsidRDefault="006505FD" w:rsidP="00A6723C">
      <w:pPr>
        <w:keepNext/>
        <w:keepLines/>
        <w:tabs>
          <w:tab w:val="left" w:pos="86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11" w:name="bookmark18"/>
      <w:r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lastRenderedPageBreak/>
        <w:t xml:space="preserve">2. </w:t>
      </w:r>
      <w:r w:rsidR="00A54057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Концепция</w:t>
      </w:r>
      <w:r w:rsidR="00484CAC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развития ГБПОУ «Тверской колледж</w:t>
      </w:r>
      <w:r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 </w:t>
      </w:r>
      <w:r w:rsidR="00484CAC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им.</w:t>
      </w:r>
      <w:r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 </w:t>
      </w:r>
      <w:r w:rsidR="00484CAC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П.А.</w:t>
      </w:r>
      <w:r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 </w:t>
      </w:r>
      <w:r w:rsidR="00484CAC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Кайкова» на 2021-2024 годы</w:t>
      </w:r>
      <w:bookmarkEnd w:id="11"/>
    </w:p>
    <w:p w:rsidR="005C37CE" w:rsidRDefault="00F65242" w:rsidP="005C37CE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2.1 Общие положения</w:t>
      </w:r>
    </w:p>
    <w:p w:rsidR="005C37CE" w:rsidRPr="005C37CE" w:rsidRDefault="005C37CE" w:rsidP="005C37CE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3125" w:rsidRPr="00A6723C" w:rsidRDefault="00605FD5" w:rsidP="00831E6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Важной целью в современных условиях становится: создание условий для реализации образовательных программ с учѐтом современных стандартов и передовых технологий; создание образовательной организации, способной быстро адаптироваться к изменяющимся условиям и реагировать на запросы рынка труда </w:t>
      </w:r>
      <w:r w:rsidR="00823125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125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5F2D" w:rsidRPr="00A6723C" w:rsidRDefault="00CE5F2D" w:rsidP="00831E6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ставит стратегическую задачу: стать высокоэффективной многопрофильной профессиональной образовательной организацией, реализующей программы подготовки специалистов среднего звена, повышения квалификации, дополнительного образования студентов и взрослого населения с учетом потребностей региональной политики и экономики и обеспечивающим качество образования в соответствии с требованиями ФГОС СПО, профессиональных стандартов, стандартов </w:t>
      </w:r>
      <w:r w:rsidR="007F60A0" w:rsidRPr="00A6723C">
        <w:rPr>
          <w:rFonts w:ascii="Times New Roman" w:hAnsi="Times New Roman" w:cs="Times New Roman"/>
          <w:color w:val="000000" w:themeColor="text1"/>
          <w:lang w:val="en-US" w:eastAsia="en-US" w:bidi="en-US"/>
        </w:rPr>
        <w:t>WorldSkills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D5B" w:rsidRPr="00A6723C" w:rsidRDefault="00484CAC" w:rsidP="00831E6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 стремится стать признанным в регионе и за его пределами учреждением СПО, обладающим устойчивой позитивной репутацией надежного и мобильного учебного заведения.</w:t>
      </w:r>
      <w:r w:rsidR="00821D5B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треми</w:t>
      </w:r>
      <w:r w:rsidR="007C2FA0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не только оказывать качественные образовательные услуги в соответствии с запросами потребителей, но и формировать опережающий спрос на новые специальности, востребованные на рынке труда. </w:t>
      </w:r>
    </w:p>
    <w:p w:rsidR="00484CAC" w:rsidRPr="00A6723C" w:rsidRDefault="00624835" w:rsidP="00831E6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к</w:t>
      </w:r>
      <w:r w:rsidR="00821D5B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олледж</w:t>
      </w: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21D5B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видит свою роль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том, чтобы помочь </w:t>
      </w:r>
      <w:r w:rsidR="00A0457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осознать свои потребности и сформировать запрос на их удовлетворение; обеспечить информационную и консультационную поддержку</w:t>
      </w:r>
      <w:r w:rsidR="001B55D2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 процессе обучения, так и в последующей практической деятельности.</w:t>
      </w:r>
    </w:p>
    <w:p w:rsidR="00484CAC" w:rsidRPr="00A6723C" w:rsidRDefault="00624835" w:rsidP="00831E6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в колледже </w:t>
      </w:r>
      <w:r w:rsidR="00901012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 предоставить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57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студентам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возможность получить современные качественные образовательные услуги в наиболее комфортных для них условиях.</w:t>
      </w:r>
    </w:p>
    <w:p w:rsidR="00484CAC" w:rsidRPr="00A6723C" w:rsidRDefault="003152EB" w:rsidP="00902A0D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bookmark20"/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484CAC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риоритеты в реализации образовательного процесса</w:t>
      </w:r>
      <w:bookmarkEnd w:id="12"/>
    </w:p>
    <w:p w:rsidR="00484CAC" w:rsidRPr="00A6723C" w:rsidRDefault="00A0457C" w:rsidP="00902A0D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Мобильность (быстрое реагирование на запросы заказчиков; адаптация программ обучения к их актуальным потребностям).</w:t>
      </w:r>
    </w:p>
    <w:p w:rsidR="00484CAC" w:rsidRPr="00A6723C" w:rsidRDefault="00A0457C" w:rsidP="00902A0D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Удобство и доступность обучения за счет использования современных информационных технологий.</w:t>
      </w:r>
    </w:p>
    <w:p w:rsidR="00484CAC" w:rsidRPr="00A6723C" w:rsidRDefault="00A0457C" w:rsidP="00902A0D">
      <w:pPr>
        <w:tabs>
          <w:tab w:val="left" w:pos="109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Компетентностный подход (формирование и развитие</w:t>
      </w: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компетенций,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успешной профессиональной</w:t>
      </w:r>
      <w:r w:rsidR="00853225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деятельности).</w:t>
      </w:r>
    </w:p>
    <w:p w:rsidR="00484CAC" w:rsidRPr="00A6723C" w:rsidRDefault="00A0457C" w:rsidP="00902A0D">
      <w:pPr>
        <w:tabs>
          <w:tab w:val="left" w:pos="107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Высокий уровень профессионализма преподавательского состава, включение успешных практик в образовательный процесс.</w:t>
      </w:r>
    </w:p>
    <w:p w:rsidR="00484CAC" w:rsidRPr="00A6723C" w:rsidRDefault="00484CAC" w:rsidP="00902A0D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bookmark21"/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Признаки нового состояния организации:</w:t>
      </w:r>
      <w:bookmarkEnd w:id="13"/>
    </w:p>
    <w:p w:rsidR="00484CAC" w:rsidRPr="00A6723C" w:rsidRDefault="00A0457C" w:rsidP="00902A0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 спектра специальностей, выход за пределы отраслевой направленности.</w:t>
      </w:r>
    </w:p>
    <w:p w:rsidR="00484CAC" w:rsidRPr="00A6723C" w:rsidRDefault="00A0457C" w:rsidP="00902A0D">
      <w:pPr>
        <w:tabs>
          <w:tab w:val="left" w:pos="2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Приоритетный тип обучения - смешанный.</w:t>
      </w:r>
    </w:p>
    <w:p w:rsidR="00484CAC" w:rsidRPr="00484CAC" w:rsidRDefault="00A0457C" w:rsidP="00902A0D">
      <w:pPr>
        <w:tabs>
          <w:tab w:val="left" w:pos="2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9160F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AC" w:rsidRPr="00A67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Комфортные условия об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учения и благоприятный психологический климат.</w:t>
      </w:r>
    </w:p>
    <w:p w:rsidR="00484CAC" w:rsidRPr="00484CAC" w:rsidRDefault="00484CAC" w:rsidP="00902A0D">
      <w:pPr>
        <w:keepNext/>
        <w:keepLines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22"/>
      <w:r w:rsidRPr="00484C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Представленный образ желаемого будущего может быть реализован при следующих условиях:</w:t>
      </w:r>
      <w:bookmarkEnd w:id="14"/>
    </w:p>
    <w:p w:rsidR="00484CAC" w:rsidRPr="00484CAC" w:rsidRDefault="00F21B6E" w:rsidP="00902A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 xml:space="preserve">ез ухудшения внешних социально-экономических макроусловий (в 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стране, в регионе);</w:t>
      </w:r>
    </w:p>
    <w:p w:rsidR="00484CAC" w:rsidRPr="00484CAC" w:rsidRDefault="00F21B6E" w:rsidP="00902A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9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ри условии развития творческого потенциала коллектива колледжа, предполагающего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CAC" w:rsidRPr="00484CAC" w:rsidRDefault="00F21B6E" w:rsidP="00902A0D">
      <w:pPr>
        <w:tabs>
          <w:tab w:val="left" w:pos="10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sz w:val="28"/>
          <w:szCs w:val="28"/>
        </w:rPr>
        <w:t>рерывное повышение квалификации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CAC" w:rsidRPr="00484CAC" w:rsidRDefault="00F21B6E" w:rsidP="00902A0D">
      <w:pPr>
        <w:tabs>
          <w:tab w:val="left" w:pos="10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освоение современных управленческих технологий,</w:t>
      </w:r>
    </w:p>
    <w:p w:rsidR="00484CAC" w:rsidRDefault="00F21B6E" w:rsidP="00902A0D">
      <w:pPr>
        <w:tabs>
          <w:tab w:val="left" w:pos="13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84CAC" w:rsidRPr="00484CAC">
        <w:rPr>
          <w:rFonts w:ascii="Times New Roman" w:eastAsia="Times New Roman" w:hAnsi="Times New Roman" w:cs="Times New Roman"/>
          <w:sz w:val="28"/>
          <w:szCs w:val="28"/>
        </w:rPr>
        <w:t>освоение современных образовательных (в том числе информационных) технологий.</w:t>
      </w:r>
    </w:p>
    <w:p w:rsidR="003152EB" w:rsidRPr="00A6723C" w:rsidRDefault="003152EB" w:rsidP="00902A0D">
      <w:pPr>
        <w:tabs>
          <w:tab w:val="left" w:pos="133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выработанного видения колледж предлагает настоящую концепцию, определяющую миссию колледжа, модель выпускника колледжа, приоритетные направления, которые легли в основу стратегии развития колледжа</w:t>
      </w:r>
      <w:r w:rsidR="008D1A29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82D3F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D1A29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ортфель проектов)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D03" w:rsidRPr="00A6723C" w:rsidRDefault="00585D03" w:rsidP="0049657D">
      <w:pPr>
        <w:tabs>
          <w:tab w:val="left" w:pos="133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CAC" w:rsidRPr="00A6723C" w:rsidRDefault="00AC69A4" w:rsidP="0049657D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bookmark23"/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484CAC"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Миссия</w:t>
      </w:r>
      <w:bookmarkEnd w:id="15"/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колледжа</w:t>
      </w:r>
    </w:p>
    <w:p w:rsidR="00585D03" w:rsidRPr="00A6723C" w:rsidRDefault="00585D03" w:rsidP="0049657D">
      <w:pPr>
        <w:ind w:firstLine="7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9A4" w:rsidRPr="00A6723C" w:rsidRDefault="00AC69A4" w:rsidP="006505FD">
      <w:pPr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миссии – обозначение позиционирования колледжа в системе среднего профессионального образования </w:t>
      </w:r>
      <w:r w:rsidR="006C4631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позволяет обозначить ключевые моменты деятельности и сформулировать основные направления его стратегии.</w:t>
      </w:r>
    </w:p>
    <w:p w:rsidR="00AC69A4" w:rsidRPr="00A6723C" w:rsidRDefault="00AC69A4" w:rsidP="006505F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Колледж разработал миссию: </w:t>
      </w:r>
      <w:r w:rsidRPr="00A6723C">
        <w:rPr>
          <w:b/>
          <w:bCs/>
          <w:color w:val="000000" w:themeColor="text1"/>
          <w:sz w:val="28"/>
          <w:szCs w:val="28"/>
        </w:rPr>
        <w:t xml:space="preserve">«Сохраняя лучшие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>традиции</w:t>
      </w:r>
      <w:r w:rsidRPr="00A6723C">
        <w:rPr>
          <w:b/>
          <w:bCs/>
          <w:color w:val="000000" w:themeColor="text1"/>
          <w:sz w:val="28"/>
          <w:szCs w:val="28"/>
        </w:rPr>
        <w:t xml:space="preserve">, осуществлять подготовку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>конкурентоспособных специалистов</w:t>
      </w:r>
      <w:r w:rsidRPr="00A6723C">
        <w:rPr>
          <w:b/>
          <w:bCs/>
          <w:color w:val="000000" w:themeColor="text1"/>
          <w:sz w:val="28"/>
          <w:szCs w:val="28"/>
        </w:rPr>
        <w:t xml:space="preserve"> с учѐтом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>современных стандартов и передовых технологий</w:t>
      </w:r>
      <w:r w:rsidRPr="00A6723C">
        <w:rPr>
          <w:b/>
          <w:bCs/>
          <w:color w:val="000000" w:themeColor="text1"/>
          <w:sz w:val="28"/>
          <w:szCs w:val="28"/>
        </w:rPr>
        <w:t xml:space="preserve">, формировать личность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>достойного гражданина России</w:t>
      </w:r>
      <w:r w:rsidRPr="00A6723C">
        <w:rPr>
          <w:b/>
          <w:bCs/>
          <w:color w:val="000000" w:themeColor="text1"/>
          <w:sz w:val="28"/>
          <w:szCs w:val="28"/>
        </w:rPr>
        <w:t xml:space="preserve">, внедрять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>инновации</w:t>
      </w:r>
      <w:r w:rsidRPr="00A6723C">
        <w:rPr>
          <w:b/>
          <w:bCs/>
          <w:color w:val="000000" w:themeColor="text1"/>
          <w:sz w:val="28"/>
          <w:szCs w:val="28"/>
        </w:rPr>
        <w:t xml:space="preserve"> и содействовать росту </w:t>
      </w:r>
      <w:r w:rsidRPr="00A6723C">
        <w:rPr>
          <w:b/>
          <w:bCs/>
          <w:color w:val="000000" w:themeColor="text1"/>
          <w:sz w:val="28"/>
          <w:szCs w:val="28"/>
          <w:u w:val="single"/>
        </w:rPr>
        <w:t xml:space="preserve">экономического потенциала </w:t>
      </w:r>
      <w:r w:rsidR="006C4631" w:rsidRPr="00A6723C">
        <w:rPr>
          <w:b/>
          <w:bCs/>
          <w:color w:val="000000" w:themeColor="text1"/>
          <w:sz w:val="28"/>
          <w:szCs w:val="28"/>
        </w:rPr>
        <w:t>Тверского</w:t>
      </w:r>
      <w:r w:rsidRPr="00A6723C">
        <w:rPr>
          <w:b/>
          <w:bCs/>
          <w:color w:val="000000" w:themeColor="text1"/>
          <w:sz w:val="28"/>
          <w:szCs w:val="28"/>
        </w:rPr>
        <w:t xml:space="preserve"> региона»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Говоря о миссии колледжа, необходимо обратить внимание на несколько важных ее составляющих: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1. </w:t>
      </w:r>
      <w:r w:rsidR="00D71B36">
        <w:rPr>
          <w:b/>
          <w:bCs/>
          <w:color w:val="000000" w:themeColor="text1"/>
          <w:sz w:val="28"/>
          <w:szCs w:val="28"/>
        </w:rPr>
        <w:t>«Т</w:t>
      </w:r>
      <w:r w:rsidRPr="00A6723C">
        <w:rPr>
          <w:b/>
          <w:bCs/>
          <w:color w:val="000000" w:themeColor="text1"/>
          <w:sz w:val="28"/>
          <w:szCs w:val="28"/>
        </w:rPr>
        <w:t xml:space="preserve">радиции» </w:t>
      </w:r>
    </w:p>
    <w:p w:rsidR="00AC69A4" w:rsidRPr="00A6723C" w:rsidRDefault="00AC69A4" w:rsidP="00AD316C">
      <w:pPr>
        <w:pStyle w:val="Default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>Колледж имеет 9</w:t>
      </w:r>
      <w:r w:rsidR="00792AD5" w:rsidRPr="00A6723C">
        <w:rPr>
          <w:color w:val="000000" w:themeColor="text1"/>
          <w:sz w:val="28"/>
          <w:szCs w:val="28"/>
        </w:rPr>
        <w:t>5</w:t>
      </w:r>
      <w:r w:rsidRPr="00A6723C">
        <w:rPr>
          <w:color w:val="000000" w:themeColor="text1"/>
          <w:sz w:val="28"/>
          <w:szCs w:val="28"/>
        </w:rPr>
        <w:t xml:space="preserve">-летний опыт в образовании и может гордиться своим многолетним вкладом в подготовку специалистов среднего звена для различных отраслей экономики России. </w:t>
      </w:r>
    </w:p>
    <w:p w:rsidR="00AC69A4" w:rsidRPr="00A6723C" w:rsidRDefault="00AC69A4" w:rsidP="00AD316C">
      <w:pPr>
        <w:pStyle w:val="Default"/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Учитывая свой накопленный опыт и потенциал, колледж намерен сохранять лучшие сложившиеся традиции и соблюдать преемственность между настоящим и будущим состоянием колледжа.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2. </w:t>
      </w:r>
      <w:r w:rsidR="00D71B36">
        <w:rPr>
          <w:b/>
          <w:bCs/>
          <w:color w:val="000000" w:themeColor="text1"/>
          <w:sz w:val="28"/>
          <w:szCs w:val="28"/>
        </w:rPr>
        <w:t>«К</w:t>
      </w:r>
      <w:r w:rsidRPr="00A6723C">
        <w:rPr>
          <w:b/>
          <w:bCs/>
          <w:color w:val="000000" w:themeColor="text1"/>
          <w:sz w:val="28"/>
          <w:szCs w:val="28"/>
        </w:rPr>
        <w:t xml:space="preserve">онкурентоспособных специалистов» </w:t>
      </w:r>
    </w:p>
    <w:p w:rsidR="00AC69A4" w:rsidRPr="00A6723C" w:rsidRDefault="00AC69A4" w:rsidP="00AD316C">
      <w:pPr>
        <w:pStyle w:val="Default"/>
        <w:numPr>
          <w:ilvl w:val="0"/>
          <w:numId w:val="1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Сегодня организации и предприятия региона нуждаются не просто в специалистах, а в специалистах, способных быстро адаптироваться к реалиям современной экономики. Поэтому колледж нацелен на подготовку выпускников, не только владеющих знаниями в отдельных отраслях, но и обладающих практическими и коммуникационными навыками, знаниями в области информационных технологий, а также целым рядом иных социально-личностных компетенций, позволяющих им быстро адаптироваться на рабочем месте. </w:t>
      </w:r>
    </w:p>
    <w:p w:rsidR="00AC69A4" w:rsidRPr="00A6723C" w:rsidRDefault="00AC69A4" w:rsidP="00AD316C">
      <w:pPr>
        <w:pStyle w:val="Default"/>
        <w:numPr>
          <w:ilvl w:val="0"/>
          <w:numId w:val="1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Кроме работы со студентами колледж будет осуществлять переподготовку кадров и повышение квалификации уже работающих специалистов. Колледж ставит перед собой задачу ознакомления этих специалистов с самыми последними достижениями в сфере технологий и формирование навыков, которые могут быть максимально быстро применены на рабочем месте.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lastRenderedPageBreak/>
        <w:t xml:space="preserve">3. </w:t>
      </w:r>
      <w:r w:rsidR="00D71B36">
        <w:rPr>
          <w:b/>
          <w:bCs/>
          <w:color w:val="000000" w:themeColor="text1"/>
          <w:sz w:val="28"/>
          <w:szCs w:val="28"/>
        </w:rPr>
        <w:t>«С</w:t>
      </w:r>
      <w:r w:rsidRPr="00A6723C">
        <w:rPr>
          <w:b/>
          <w:bCs/>
          <w:color w:val="000000" w:themeColor="text1"/>
          <w:sz w:val="28"/>
          <w:szCs w:val="28"/>
        </w:rPr>
        <w:t xml:space="preserve">овременных стандартов и передовых технологий» </w:t>
      </w:r>
    </w:p>
    <w:p w:rsidR="00AC69A4" w:rsidRPr="00A6723C" w:rsidRDefault="00AC69A4" w:rsidP="00AD316C">
      <w:pPr>
        <w:pStyle w:val="Default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ФГОС требуют постоянной актуализации вариативной части образовательных программ с учѐтом профессиональных стандартов и стандартов Worldskills. Возможность включения отдельных тем, дисциплин, модулей в основные профессиональные образовательные программы СПО с целью формирования у обучающихся дополнительных профессиональных компетенций будет способствовать не только повышению качества образования, но и эффективному взаимодействию колледжа с непосредственным работодателем. </w:t>
      </w:r>
    </w:p>
    <w:p w:rsidR="00AC69A4" w:rsidRPr="00A6723C" w:rsidRDefault="00AC69A4" w:rsidP="00AD316C">
      <w:pPr>
        <w:pStyle w:val="Default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Колледж ставит задачу подготовки специалистов с учѐтом новейших передовых производственных технологий, в том числе информационных, что позволит выпускникам максимально соответствовать запросам работодателей и быть конкурентоспособными на рынке труда. Выполнение этой задачи может привести к достижению качественного результата – профессиональной квалификации выпускников, востребованной сферой труда.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4. </w:t>
      </w:r>
      <w:r w:rsidR="00D71B36">
        <w:rPr>
          <w:b/>
          <w:bCs/>
          <w:color w:val="000000" w:themeColor="text1"/>
          <w:sz w:val="28"/>
          <w:szCs w:val="28"/>
        </w:rPr>
        <w:t>«Д</w:t>
      </w:r>
      <w:r w:rsidRPr="00A6723C">
        <w:rPr>
          <w:b/>
          <w:bCs/>
          <w:color w:val="000000" w:themeColor="text1"/>
          <w:sz w:val="28"/>
          <w:szCs w:val="28"/>
        </w:rPr>
        <w:t xml:space="preserve">остойного гражданина России» </w:t>
      </w:r>
    </w:p>
    <w:p w:rsidR="00AC69A4" w:rsidRPr="00A6723C" w:rsidRDefault="00AC69A4" w:rsidP="00AD316C">
      <w:pPr>
        <w:pStyle w:val="Default"/>
        <w:numPr>
          <w:ilvl w:val="0"/>
          <w:numId w:val="2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Целью воспитания в колледже является формирование личности выпускника – достойного гражданина России, которому присущи гражданственность, социальная активность, гуманистическая ориентированность, стремление к жизненному успеху и самореализации, чувство гордости за колледж, за Родину.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>5. «</w:t>
      </w:r>
      <w:r w:rsidR="00D71B36">
        <w:rPr>
          <w:b/>
          <w:bCs/>
          <w:color w:val="000000" w:themeColor="text1"/>
          <w:sz w:val="28"/>
          <w:szCs w:val="28"/>
        </w:rPr>
        <w:t>И</w:t>
      </w:r>
      <w:r w:rsidRPr="00A6723C">
        <w:rPr>
          <w:b/>
          <w:bCs/>
          <w:color w:val="000000" w:themeColor="text1"/>
          <w:sz w:val="28"/>
          <w:szCs w:val="28"/>
        </w:rPr>
        <w:t xml:space="preserve">нновации» </w:t>
      </w:r>
    </w:p>
    <w:p w:rsidR="00AC69A4" w:rsidRPr="00A6723C" w:rsidRDefault="00AC69A4" w:rsidP="00AD316C">
      <w:pPr>
        <w:pStyle w:val="Default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Колледж будет изучать и активно внедрять инновационные технологии в образовательный процесс. Внедрение цифровых технологий в образовательный и управленческий процессы позволит добиться создания цифровой образовательной среды колледжа. </w:t>
      </w:r>
    </w:p>
    <w:p w:rsidR="00AC69A4" w:rsidRPr="00A6723C" w:rsidRDefault="00AC69A4" w:rsidP="00AD316C">
      <w:pPr>
        <w:pStyle w:val="Default"/>
        <w:numPr>
          <w:ilvl w:val="0"/>
          <w:numId w:val="2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Колледж будет поддерживать партнерские взаимоотношения и заключать соглашения с предприятиями государственного и частного сектора и работодателями, примет участие в грантах и конкурсных отборах по улучшению своей материально-технической базы. </w:t>
      </w:r>
    </w:p>
    <w:p w:rsidR="00AC69A4" w:rsidRPr="00A6723C" w:rsidRDefault="00AC69A4" w:rsidP="006D3C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6. </w:t>
      </w:r>
      <w:r w:rsidRPr="00A6723C">
        <w:rPr>
          <w:b/>
          <w:bCs/>
          <w:color w:val="000000" w:themeColor="text1"/>
          <w:sz w:val="28"/>
          <w:szCs w:val="28"/>
        </w:rPr>
        <w:t>«</w:t>
      </w:r>
      <w:r w:rsidR="00D71B36">
        <w:rPr>
          <w:b/>
          <w:bCs/>
          <w:color w:val="000000" w:themeColor="text1"/>
          <w:sz w:val="28"/>
          <w:szCs w:val="28"/>
        </w:rPr>
        <w:t>Э</w:t>
      </w:r>
      <w:r w:rsidRPr="00A6723C">
        <w:rPr>
          <w:b/>
          <w:bCs/>
          <w:color w:val="000000" w:themeColor="text1"/>
          <w:sz w:val="28"/>
          <w:szCs w:val="28"/>
        </w:rPr>
        <w:t xml:space="preserve">кономического потенциала» </w:t>
      </w:r>
    </w:p>
    <w:p w:rsidR="00AC69A4" w:rsidRPr="00A6723C" w:rsidRDefault="00650A70" w:rsidP="00AD316C">
      <w:pPr>
        <w:pStyle w:val="50"/>
        <w:numPr>
          <w:ilvl w:val="0"/>
          <w:numId w:val="23"/>
        </w:numPr>
        <w:spacing w:after="0" w:line="240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A6723C">
        <w:rPr>
          <w:b w:val="0"/>
          <w:color w:val="000000" w:themeColor="text1"/>
          <w:sz w:val="28"/>
          <w:szCs w:val="28"/>
        </w:rPr>
        <w:t xml:space="preserve">ГБП ОУ "Тверской колледж им. П.А. Кайкова" </w:t>
      </w:r>
      <w:r w:rsidR="00AC69A4" w:rsidRPr="00A6723C">
        <w:rPr>
          <w:b w:val="0"/>
          <w:color w:val="000000" w:themeColor="text1"/>
          <w:sz w:val="28"/>
          <w:szCs w:val="28"/>
        </w:rPr>
        <w:t xml:space="preserve">многопрофильный колледж, готовит специалистов не только в технических областях, но таких областях как, </w:t>
      </w:r>
      <w:r w:rsidR="00FA19E5" w:rsidRPr="00A6723C">
        <w:rPr>
          <w:b w:val="0"/>
          <w:color w:val="000000" w:themeColor="text1"/>
          <w:sz w:val="28"/>
          <w:szCs w:val="28"/>
        </w:rPr>
        <w:t>почтовая связь</w:t>
      </w:r>
      <w:r w:rsidR="00AC69A4" w:rsidRPr="00A6723C">
        <w:rPr>
          <w:b w:val="0"/>
          <w:color w:val="000000" w:themeColor="text1"/>
          <w:sz w:val="28"/>
          <w:szCs w:val="28"/>
        </w:rPr>
        <w:t xml:space="preserve">, </w:t>
      </w:r>
      <w:r w:rsidR="00FA19E5" w:rsidRPr="00A6723C">
        <w:rPr>
          <w:b w:val="0"/>
          <w:color w:val="000000" w:themeColor="text1"/>
          <w:sz w:val="28"/>
          <w:szCs w:val="28"/>
        </w:rPr>
        <w:t>пожарная безопасность, защита в чрезвычайных ситуациях</w:t>
      </w:r>
      <w:r w:rsidR="00AC69A4" w:rsidRPr="00A6723C">
        <w:rPr>
          <w:b w:val="0"/>
          <w:color w:val="000000" w:themeColor="text1"/>
          <w:sz w:val="28"/>
          <w:szCs w:val="28"/>
        </w:rPr>
        <w:t xml:space="preserve">, </w:t>
      </w:r>
      <w:r w:rsidR="00FA19E5" w:rsidRPr="00A6723C">
        <w:rPr>
          <w:b w:val="0"/>
          <w:color w:val="000000" w:themeColor="text1"/>
          <w:sz w:val="28"/>
          <w:szCs w:val="28"/>
        </w:rPr>
        <w:t>банковское дело</w:t>
      </w:r>
      <w:r w:rsidR="00AC69A4" w:rsidRPr="00A6723C">
        <w:rPr>
          <w:b w:val="0"/>
          <w:color w:val="000000" w:themeColor="text1"/>
          <w:sz w:val="28"/>
          <w:szCs w:val="28"/>
        </w:rPr>
        <w:t xml:space="preserve">, так как эти направления также играют очень важную роль в развитии </w:t>
      </w:r>
      <w:r w:rsidR="00FA19E5" w:rsidRPr="00A6723C">
        <w:rPr>
          <w:b w:val="0"/>
          <w:color w:val="000000" w:themeColor="text1"/>
          <w:sz w:val="28"/>
          <w:szCs w:val="28"/>
        </w:rPr>
        <w:t>Тверского региона</w:t>
      </w:r>
      <w:r w:rsidR="00AC69A4" w:rsidRPr="00A6723C">
        <w:rPr>
          <w:b w:val="0"/>
          <w:color w:val="000000" w:themeColor="text1"/>
          <w:sz w:val="28"/>
          <w:szCs w:val="28"/>
        </w:rPr>
        <w:t xml:space="preserve">. </w:t>
      </w:r>
    </w:p>
    <w:p w:rsidR="00AC69A4" w:rsidRPr="00A6723C" w:rsidRDefault="00AC69A4" w:rsidP="00AD316C">
      <w:pPr>
        <w:pStyle w:val="Default"/>
        <w:numPr>
          <w:ilvl w:val="0"/>
          <w:numId w:val="23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Колледж принимает активное участие в повышении квалификации специалистов согласно потребностям региона, программах </w:t>
      </w:r>
      <w:r w:rsidR="00FA19E5" w:rsidRPr="00A6723C">
        <w:rPr>
          <w:color w:val="000000" w:themeColor="text1"/>
          <w:sz w:val="28"/>
          <w:szCs w:val="28"/>
        </w:rPr>
        <w:t xml:space="preserve">переподготовки кадров и </w:t>
      </w:r>
      <w:r w:rsidRPr="00A6723C">
        <w:rPr>
          <w:color w:val="000000" w:themeColor="text1"/>
          <w:sz w:val="28"/>
          <w:szCs w:val="28"/>
        </w:rPr>
        <w:t xml:space="preserve">опережающего обучения, что соответствует задачам стратегического развития региона. </w:t>
      </w:r>
    </w:p>
    <w:p w:rsidR="00AC69A4" w:rsidRPr="00A6723C" w:rsidRDefault="00AC69A4" w:rsidP="006D3C2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вышеперечисленных элементов создаст отличительное позиционирование колледжа и позволит колледжу и в дальнейшем занимать достойное место среди профессиональных образовательных организаций </w:t>
      </w:r>
      <w:r w:rsidR="00FD7396"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России в целом.</w:t>
      </w:r>
    </w:p>
    <w:p w:rsidR="005C37CE" w:rsidRDefault="005C37CE" w:rsidP="004965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bookmark25"/>
    </w:p>
    <w:p w:rsidR="005C37CE" w:rsidRDefault="005C37CE" w:rsidP="004965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37CE" w:rsidRDefault="005C37CE" w:rsidP="004965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CAC" w:rsidRPr="00A6723C" w:rsidRDefault="000C287D" w:rsidP="004965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2.3 </w:t>
      </w:r>
      <w:r w:rsidR="00484CAC" w:rsidRPr="00A67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выпускника</w:t>
      </w:r>
      <w:bookmarkEnd w:id="16"/>
      <w:r w:rsidRPr="00A672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колледжа</w:t>
      </w:r>
    </w:p>
    <w:p w:rsidR="003B75DD" w:rsidRPr="00A6723C" w:rsidRDefault="003B75DD" w:rsidP="0049657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BDB" w:rsidRPr="00A6723C" w:rsidRDefault="00885BDB" w:rsidP="004965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Целью создания модели выпускника колледжа является развитие личности и высокий профессионализм будущего специалиста. В современных условиях существенно меняется содержание понятия «профессия». На первый план выдвигается не готовый набор профессионально-технических навыков, а деятельностно-организационная способность человека «расти» в профессии, умения анализировать свой профессиональный уровень, быстро создавать, «конструировать» четкие профессиональные навыки, обнаруживать и осваивать новые знания и профессиональные зоны в соответствии с меняющимися требованиями рыночной ситуации.</w:t>
      </w:r>
    </w:p>
    <w:p w:rsidR="00836CA1" w:rsidRPr="00A6723C" w:rsidRDefault="00836CA1" w:rsidP="003B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должен обладать не только профессиональными, но и общекультурными компетенциями, поскольку современный рынок труда требует специалиста с высоким уровнем профессиональной подготовки, обладающего психологической устойчивостью к нагрузкам, стрессовым ситуациям, способностью ориентироваться в постоянно изменяющейся обстановке, работать в команде, мобилизоваться, перестраиваться, принимать самостоятельные решения, вести переговоры и т.п.</w:t>
      </w:r>
    </w:p>
    <w:p w:rsidR="00673796" w:rsidRPr="00A6723C" w:rsidRDefault="00673796" w:rsidP="003B75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На первом месте </w:t>
      </w:r>
      <w:r w:rsidR="00836CA1" w:rsidRPr="00A6723C">
        <w:rPr>
          <w:b/>
          <w:bCs/>
          <w:color w:val="000000" w:themeColor="text1"/>
          <w:sz w:val="28"/>
          <w:szCs w:val="28"/>
        </w:rPr>
        <w:t xml:space="preserve">по значимости компетенция </w:t>
      </w:r>
      <w:r w:rsidRPr="00A6723C">
        <w:rPr>
          <w:color w:val="000000" w:themeColor="text1"/>
          <w:sz w:val="28"/>
          <w:szCs w:val="28"/>
        </w:rPr>
        <w:t>в 2025 году</w:t>
      </w:r>
      <w:r w:rsidR="00836CA1" w:rsidRPr="00A6723C">
        <w:rPr>
          <w:color w:val="000000" w:themeColor="text1"/>
          <w:sz w:val="28"/>
          <w:szCs w:val="28"/>
        </w:rPr>
        <w:t xml:space="preserve"> – гибкость. Это </w:t>
      </w:r>
      <w:r w:rsidR="00D71B36">
        <w:rPr>
          <w:color w:val="000000" w:themeColor="text1"/>
          <w:sz w:val="28"/>
          <w:szCs w:val="28"/>
          <w:shd w:val="clear" w:color="auto" w:fill="FFFFFF"/>
        </w:rPr>
        <w:t xml:space="preserve">способность </w:t>
      </w:r>
      <w:r w:rsidR="00791DEB" w:rsidRPr="00A6723C">
        <w:rPr>
          <w:color w:val="000000" w:themeColor="text1"/>
          <w:sz w:val="28"/>
          <w:szCs w:val="28"/>
          <w:shd w:val="clear" w:color="auto" w:fill="FFFFFF"/>
        </w:rPr>
        <w:t>адаптироваться и работать с различными ситуациями, отдельными лицами и группами. Быть в состоянии быстро думать и не останавливаться перед неожиданностью</w:t>
      </w:r>
      <w:r w:rsidRPr="00A6723C">
        <w:rPr>
          <w:color w:val="000000" w:themeColor="text1"/>
          <w:sz w:val="28"/>
          <w:szCs w:val="28"/>
        </w:rPr>
        <w:t xml:space="preserve">. </w:t>
      </w:r>
    </w:p>
    <w:p w:rsidR="00673796" w:rsidRPr="00A6723C" w:rsidRDefault="00673796" w:rsidP="003B75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Вторая </w:t>
      </w:r>
      <w:r w:rsidRPr="00A6723C">
        <w:rPr>
          <w:color w:val="000000" w:themeColor="text1"/>
          <w:sz w:val="28"/>
          <w:szCs w:val="28"/>
        </w:rPr>
        <w:t xml:space="preserve">– критическое мышление. Эта компетенция также входит в число ключевых в прогнозах на 10-15 лет. Из-за обилия и легкого доступа к информации необходимы будут навыки ее отбора, правильного переосмысления. </w:t>
      </w:r>
    </w:p>
    <w:p w:rsidR="00673796" w:rsidRPr="00A6723C" w:rsidRDefault="00673796" w:rsidP="003B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2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Третья </w:t>
      </w:r>
      <w:r w:rsidRPr="00A6723C">
        <w:rPr>
          <w:rFonts w:ascii="Times New Roman" w:hAnsi="Times New Roman" w:cs="Times New Roman"/>
          <w:color w:val="000000" w:themeColor="text1"/>
          <w:sz w:val="28"/>
          <w:szCs w:val="28"/>
        </w:rPr>
        <w:t>– креативность. Усложнение процессов требует нестандартных решений.</w:t>
      </w:r>
    </w:p>
    <w:p w:rsidR="00673796" w:rsidRPr="00A6723C" w:rsidRDefault="00673796" w:rsidP="003B75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Четвертая </w:t>
      </w:r>
      <w:r w:rsidR="00D60F6E" w:rsidRPr="00A6723C">
        <w:rPr>
          <w:b/>
          <w:color w:val="000000" w:themeColor="text1"/>
          <w:sz w:val="28"/>
          <w:szCs w:val="28"/>
        </w:rPr>
        <w:t xml:space="preserve">- </w:t>
      </w:r>
      <w:r w:rsidRPr="00A6723C">
        <w:rPr>
          <w:color w:val="000000" w:themeColor="text1"/>
          <w:sz w:val="28"/>
          <w:szCs w:val="28"/>
        </w:rPr>
        <w:t>управлени</w:t>
      </w:r>
      <w:r w:rsidR="00D60F6E" w:rsidRPr="00A6723C">
        <w:rPr>
          <w:color w:val="000000" w:themeColor="text1"/>
          <w:sz w:val="28"/>
          <w:szCs w:val="28"/>
        </w:rPr>
        <w:t>е</w:t>
      </w:r>
      <w:r w:rsidRPr="00A6723C">
        <w:rPr>
          <w:color w:val="000000" w:themeColor="text1"/>
          <w:sz w:val="28"/>
          <w:szCs w:val="28"/>
        </w:rPr>
        <w:t xml:space="preserve"> людьми. Многие компании будут идти по </w:t>
      </w:r>
      <w:r w:rsidR="00D60F6E" w:rsidRPr="00A6723C">
        <w:rPr>
          <w:color w:val="000000" w:themeColor="text1"/>
          <w:sz w:val="28"/>
          <w:szCs w:val="28"/>
        </w:rPr>
        <w:t xml:space="preserve">пути </w:t>
      </w:r>
      <w:r w:rsidRPr="00A6723C">
        <w:rPr>
          <w:color w:val="000000" w:themeColor="text1"/>
          <w:sz w:val="28"/>
          <w:szCs w:val="28"/>
        </w:rPr>
        <w:t>сращива</w:t>
      </w:r>
      <w:r w:rsidR="00D60F6E" w:rsidRPr="00A6723C">
        <w:rPr>
          <w:color w:val="000000" w:themeColor="text1"/>
          <w:sz w:val="28"/>
          <w:szCs w:val="28"/>
        </w:rPr>
        <w:t>ния</w:t>
      </w:r>
      <w:r w:rsidRPr="00A6723C">
        <w:rPr>
          <w:color w:val="000000" w:themeColor="text1"/>
          <w:sz w:val="28"/>
          <w:szCs w:val="28"/>
        </w:rPr>
        <w:t xml:space="preserve"> человеческого и искусственного интеллекта, объединению усилий людей и роботов, поэтому среда станет более сложной. Умение работать с людьми, особенно с учетом того, что многие из них будут еще более высокоразвиты</w:t>
      </w:r>
      <w:r w:rsidR="00D60F6E" w:rsidRPr="00A6723C">
        <w:rPr>
          <w:color w:val="000000" w:themeColor="text1"/>
          <w:sz w:val="28"/>
          <w:szCs w:val="28"/>
        </w:rPr>
        <w:t>,</w:t>
      </w:r>
      <w:r w:rsidRPr="00A6723C">
        <w:rPr>
          <w:color w:val="000000" w:themeColor="text1"/>
          <w:sz w:val="28"/>
          <w:szCs w:val="28"/>
        </w:rPr>
        <w:t xml:space="preserve"> чем сегодня, прод</w:t>
      </w:r>
      <w:r w:rsidR="00D60F6E" w:rsidRPr="00A6723C">
        <w:rPr>
          <w:color w:val="000000" w:themeColor="text1"/>
          <w:sz w:val="28"/>
          <w:szCs w:val="28"/>
        </w:rPr>
        <w:t>олжит оставаться важной задачей. В</w:t>
      </w:r>
      <w:r w:rsidRPr="00A6723C">
        <w:rPr>
          <w:color w:val="000000" w:themeColor="text1"/>
          <w:sz w:val="28"/>
          <w:szCs w:val="28"/>
        </w:rPr>
        <w:t xml:space="preserve">остребованными останутся либо самые дешевые сотрудники (чей труд дешевле роботов), либо высокопрофессиональные. </w:t>
      </w:r>
    </w:p>
    <w:p w:rsidR="00673796" w:rsidRPr="00A6723C" w:rsidRDefault="00673796" w:rsidP="00D60F6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Пятая </w:t>
      </w:r>
      <w:r w:rsidRPr="00A6723C">
        <w:rPr>
          <w:color w:val="000000" w:themeColor="text1"/>
          <w:sz w:val="28"/>
          <w:szCs w:val="28"/>
        </w:rPr>
        <w:t xml:space="preserve">– навыки координации, взаимодействия, способность сотрудничать с другими. </w:t>
      </w:r>
    </w:p>
    <w:p w:rsidR="00673796" w:rsidRPr="00A6723C" w:rsidRDefault="00673796" w:rsidP="00D60F6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>Шест</w:t>
      </w:r>
      <w:r w:rsidR="00985C7F">
        <w:rPr>
          <w:b/>
          <w:bCs/>
          <w:color w:val="000000" w:themeColor="text1"/>
          <w:sz w:val="28"/>
          <w:szCs w:val="28"/>
        </w:rPr>
        <w:t>ая</w:t>
      </w:r>
      <w:r w:rsidR="00985C7F">
        <w:rPr>
          <w:color w:val="000000" w:themeColor="text1"/>
          <w:sz w:val="28"/>
          <w:szCs w:val="28"/>
        </w:rPr>
        <w:t>-</w:t>
      </w:r>
      <w:r w:rsidRPr="00A6723C">
        <w:rPr>
          <w:color w:val="000000" w:themeColor="text1"/>
          <w:sz w:val="28"/>
          <w:szCs w:val="28"/>
        </w:rPr>
        <w:t xml:space="preserve"> эмоциональны</w:t>
      </w:r>
      <w:r w:rsidR="00985C7F">
        <w:rPr>
          <w:color w:val="000000" w:themeColor="text1"/>
          <w:sz w:val="28"/>
          <w:szCs w:val="28"/>
        </w:rPr>
        <w:t>й</w:t>
      </w:r>
      <w:r w:rsidRPr="00A6723C">
        <w:rPr>
          <w:color w:val="000000" w:themeColor="text1"/>
          <w:sz w:val="28"/>
          <w:szCs w:val="28"/>
        </w:rPr>
        <w:t xml:space="preserve"> интеллект. Это одно из направлений развития, популярное во многих крупных организациях. Этот прогноз подтверждается и данными российский исследований. </w:t>
      </w:r>
    </w:p>
    <w:p w:rsidR="00673796" w:rsidRPr="00A6723C" w:rsidRDefault="00673796" w:rsidP="00D60F6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Седьмая </w:t>
      </w:r>
      <w:r w:rsidRPr="00A6723C">
        <w:rPr>
          <w:color w:val="000000" w:themeColor="text1"/>
          <w:sz w:val="28"/>
          <w:szCs w:val="28"/>
        </w:rPr>
        <w:t xml:space="preserve">– суждение и принятие решений. Важно будет не только качество, но и скорость принятия решений. </w:t>
      </w:r>
    </w:p>
    <w:p w:rsidR="00D60F6E" w:rsidRPr="00A6723C" w:rsidRDefault="00D60F6E" w:rsidP="00D60F6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b/>
          <w:bCs/>
          <w:color w:val="000000" w:themeColor="text1"/>
          <w:sz w:val="28"/>
          <w:szCs w:val="28"/>
        </w:rPr>
        <w:t xml:space="preserve">Восьмая </w:t>
      </w:r>
      <w:r w:rsidRPr="00A6723C">
        <w:rPr>
          <w:color w:val="000000" w:themeColor="text1"/>
          <w:sz w:val="28"/>
          <w:szCs w:val="28"/>
        </w:rPr>
        <w:t>– клиенто</w:t>
      </w:r>
      <w:r w:rsidR="00985C7F">
        <w:rPr>
          <w:color w:val="000000" w:themeColor="text1"/>
          <w:sz w:val="28"/>
          <w:szCs w:val="28"/>
        </w:rPr>
        <w:t xml:space="preserve">ориентированность </w:t>
      </w:r>
      <w:r w:rsidRPr="00A6723C">
        <w:rPr>
          <w:color w:val="000000" w:themeColor="text1"/>
          <w:sz w:val="28"/>
          <w:szCs w:val="28"/>
        </w:rPr>
        <w:t xml:space="preserve">(сервисная ориентация, Service orientation). </w:t>
      </w:r>
    </w:p>
    <w:p w:rsidR="00D60F6E" w:rsidRPr="00A6723C" w:rsidRDefault="00D71B36" w:rsidP="00D60F6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Девятая </w:t>
      </w:r>
      <w:r w:rsidR="00D60F6E" w:rsidRPr="00A6723C">
        <w:rPr>
          <w:color w:val="000000" w:themeColor="text1"/>
          <w:sz w:val="28"/>
          <w:szCs w:val="28"/>
        </w:rPr>
        <w:t>– умение вести переговоры.</w:t>
      </w:r>
    </w:p>
    <w:p w:rsidR="00D60F6E" w:rsidRPr="00A6723C" w:rsidRDefault="00D60F6E" w:rsidP="00D60F6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21B6E" w:rsidRPr="00A6723C" w:rsidRDefault="002C28A4" w:rsidP="00985C7F">
      <w:pPr>
        <w:pStyle w:val="af5"/>
        <w:keepNext/>
        <w:keepLines/>
        <w:tabs>
          <w:tab w:val="left" w:pos="1227"/>
        </w:tabs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17" w:name="bookmark27"/>
      <w:r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lastRenderedPageBreak/>
        <w:t xml:space="preserve">3. </w:t>
      </w:r>
      <w:r w:rsidR="00F21B6E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Портфель проектов Программы </w:t>
      </w:r>
      <w:r w:rsidR="009E25A6" w:rsidRPr="00A672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РАЗВИТИЯ</w:t>
      </w:r>
      <w:bookmarkEnd w:id="17"/>
    </w:p>
    <w:p w:rsidR="00C01D62" w:rsidRPr="00A6723C" w:rsidRDefault="00C01D62" w:rsidP="00985C7F">
      <w:pPr>
        <w:pStyle w:val="af5"/>
        <w:keepNext/>
        <w:keepLines/>
        <w:tabs>
          <w:tab w:val="left" w:pos="1227"/>
        </w:tabs>
        <w:ind w:left="0"/>
        <w:contextualSpacing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7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3.1 Описание Портфеля Программы</w:t>
      </w:r>
    </w:p>
    <w:p w:rsidR="002C28A4" w:rsidRPr="00A6723C" w:rsidRDefault="002C28A4" w:rsidP="00985C7F">
      <w:pPr>
        <w:pStyle w:val="af5"/>
        <w:keepNext/>
        <w:keepLines/>
        <w:tabs>
          <w:tab w:val="left" w:pos="1227"/>
        </w:tabs>
        <w:ind w:left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9911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f0"/>
                <w:sz w:val="24"/>
                <w:szCs w:val="24"/>
              </w:rPr>
              <w:t>Наименование проекта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f0"/>
                <w:sz w:val="24"/>
                <w:szCs w:val="24"/>
              </w:rPr>
              <w:t>Сроки</w:t>
            </w:r>
          </w:p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f0"/>
                <w:sz w:val="24"/>
                <w:szCs w:val="24"/>
              </w:rPr>
              <w:t>реализации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f0"/>
                <w:sz w:val="24"/>
                <w:szCs w:val="24"/>
              </w:rPr>
              <w:t>Руководитель</w:t>
            </w:r>
          </w:p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f0"/>
                <w:sz w:val="24"/>
                <w:szCs w:val="24"/>
              </w:rPr>
              <w:t>проекта</w:t>
            </w:r>
          </w:p>
        </w:tc>
      </w:tr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Проект 1</w:t>
            </w:r>
            <w:r w:rsidR="00D06572" w:rsidRPr="002C28A4">
              <w:rPr>
                <w:rStyle w:val="213pt"/>
                <w:sz w:val="24"/>
                <w:szCs w:val="24"/>
              </w:rPr>
              <w:t>.</w:t>
            </w:r>
            <w:r w:rsidRPr="002C28A4">
              <w:rPr>
                <w:rStyle w:val="213pt"/>
                <w:sz w:val="24"/>
                <w:szCs w:val="24"/>
              </w:rPr>
              <w:t xml:space="preserve"> Повышение качества подготовки квалифицированных специалистов в соответствии с современными требованиями регионального рынка труда на основе применения национальных и международных профессиональных стандартов и цифровизации образовательного процесса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2021-2024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 xml:space="preserve">Директор, зам. директора по УР, </w:t>
            </w:r>
            <w:r w:rsidR="00D06572" w:rsidRPr="002C28A4">
              <w:rPr>
                <w:rStyle w:val="213pt"/>
                <w:sz w:val="24"/>
                <w:szCs w:val="24"/>
              </w:rPr>
              <w:t xml:space="preserve">зам. директора по </w:t>
            </w:r>
            <w:r w:rsidRPr="002C28A4">
              <w:rPr>
                <w:rStyle w:val="213pt"/>
                <w:sz w:val="24"/>
                <w:szCs w:val="24"/>
              </w:rPr>
              <w:t>УМР</w:t>
            </w:r>
          </w:p>
        </w:tc>
      </w:tr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Проект 2</w:t>
            </w:r>
            <w:r w:rsidR="00D06572" w:rsidRPr="002C28A4">
              <w:rPr>
                <w:rStyle w:val="213pt"/>
                <w:sz w:val="24"/>
                <w:szCs w:val="24"/>
              </w:rPr>
              <w:t>.</w:t>
            </w:r>
            <w:r w:rsidRPr="002C28A4">
              <w:rPr>
                <w:rStyle w:val="213pt"/>
                <w:sz w:val="24"/>
                <w:szCs w:val="24"/>
              </w:rPr>
              <w:t xml:space="preserve"> Развитие кадрового потенциала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2021-2024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 xml:space="preserve">Директор, </w:t>
            </w:r>
            <w:r w:rsidR="00D06572" w:rsidRPr="002C28A4">
              <w:rPr>
                <w:rStyle w:val="213pt"/>
                <w:sz w:val="24"/>
                <w:szCs w:val="24"/>
              </w:rPr>
              <w:t>зам. директора по УР, зам. директора по УМР</w:t>
            </w:r>
          </w:p>
        </w:tc>
      </w:tr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Проект 3</w:t>
            </w:r>
            <w:r w:rsidR="00D06572" w:rsidRPr="002C28A4">
              <w:rPr>
                <w:rStyle w:val="213pt"/>
                <w:sz w:val="24"/>
                <w:szCs w:val="24"/>
              </w:rPr>
              <w:t>.</w:t>
            </w:r>
            <w:r w:rsidRPr="002C28A4">
              <w:rPr>
                <w:rStyle w:val="213pt"/>
                <w:sz w:val="24"/>
                <w:szCs w:val="24"/>
              </w:rPr>
              <w:t xml:space="preserve"> Создание социально - деятельностного пространства и развивающей образовательной среды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2021-2024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 xml:space="preserve">Директор, </w:t>
            </w:r>
            <w:r w:rsidR="00D06572" w:rsidRPr="002C28A4">
              <w:rPr>
                <w:rStyle w:val="213pt"/>
                <w:sz w:val="24"/>
                <w:szCs w:val="24"/>
              </w:rPr>
              <w:t>зам. директора по УВР</w:t>
            </w:r>
          </w:p>
        </w:tc>
      </w:tr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jc w:val="both"/>
            </w:pPr>
            <w:r w:rsidRPr="002C28A4">
              <w:rPr>
                <w:rStyle w:val="213pt"/>
                <w:rFonts w:eastAsia="Arial Unicode MS"/>
                <w:sz w:val="24"/>
                <w:szCs w:val="24"/>
              </w:rPr>
              <w:t>Проект 4</w:t>
            </w:r>
            <w:r w:rsidR="00D06572" w:rsidRPr="002C28A4">
              <w:rPr>
                <w:rStyle w:val="213pt"/>
                <w:rFonts w:eastAsia="Arial Unicode MS"/>
                <w:sz w:val="24"/>
                <w:szCs w:val="24"/>
              </w:rPr>
              <w:t>.</w:t>
            </w:r>
            <w:r w:rsidRPr="002C28A4">
              <w:rPr>
                <w:rStyle w:val="213pt"/>
                <w:rFonts w:eastAsia="Arial Unicode MS"/>
                <w:sz w:val="24"/>
                <w:szCs w:val="24"/>
              </w:rPr>
              <w:t xml:space="preserve"> </w:t>
            </w:r>
            <w:r w:rsidR="00C01D62" w:rsidRPr="00A6723C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цифровой образовательной среды.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2021-2024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D06572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Директор, зам. директора по УР, зам. директора по УМР</w:t>
            </w:r>
          </w:p>
        </w:tc>
      </w:tr>
      <w:tr w:rsidR="00F21B6E" w:rsidRPr="002C28A4" w:rsidTr="002C28A4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B6E" w:rsidRPr="002C28A4" w:rsidRDefault="00AE6DE8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Проект 5</w:t>
            </w:r>
            <w:r w:rsidR="00D06572" w:rsidRPr="002C28A4">
              <w:rPr>
                <w:rStyle w:val="213pt"/>
                <w:sz w:val="24"/>
                <w:szCs w:val="24"/>
              </w:rPr>
              <w:t>.</w:t>
            </w:r>
            <w:r w:rsidR="00F21B6E" w:rsidRPr="002C28A4">
              <w:rPr>
                <w:rStyle w:val="213pt"/>
                <w:sz w:val="24"/>
                <w:szCs w:val="24"/>
              </w:rPr>
              <w:t xml:space="preserve"> Модернизация инфраструктуры и обновление материально-технической базы колледжа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2021-2024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6E" w:rsidRPr="002C28A4" w:rsidRDefault="00F21B6E" w:rsidP="002C28A4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8A4">
              <w:rPr>
                <w:rStyle w:val="213pt"/>
                <w:sz w:val="24"/>
                <w:szCs w:val="24"/>
              </w:rPr>
              <w:t>Директор, зам.</w:t>
            </w:r>
            <w:r w:rsidR="00985C7F">
              <w:rPr>
                <w:rStyle w:val="213pt"/>
                <w:sz w:val="24"/>
                <w:szCs w:val="24"/>
              </w:rPr>
              <w:t xml:space="preserve"> </w:t>
            </w:r>
            <w:r w:rsidRPr="002C28A4">
              <w:rPr>
                <w:rStyle w:val="213pt"/>
                <w:sz w:val="24"/>
                <w:szCs w:val="24"/>
              </w:rPr>
              <w:t>директора по административно</w:t>
            </w:r>
            <w:r w:rsidRPr="002C28A4">
              <w:rPr>
                <w:rStyle w:val="213pt"/>
                <w:sz w:val="24"/>
                <w:szCs w:val="24"/>
              </w:rPr>
              <w:softHyphen/>
              <w:t>хозяйственной работе, педагог- психолог</w:t>
            </w:r>
          </w:p>
        </w:tc>
      </w:tr>
    </w:tbl>
    <w:p w:rsidR="00D06572" w:rsidRDefault="00D06572" w:rsidP="006505FD">
      <w:pPr>
        <w:keepNext/>
        <w:keepLines/>
        <w:tabs>
          <w:tab w:val="left" w:pos="1227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F21B6E" w:rsidRPr="00F21B6E" w:rsidRDefault="00D06572" w:rsidP="002C28A4">
      <w:pPr>
        <w:keepNext/>
        <w:keepLines/>
        <w:tabs>
          <w:tab w:val="left" w:pos="1227"/>
        </w:tabs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572">
        <w:rPr>
          <w:rFonts w:ascii="Times New Roman" w:hAnsi="Times New Roman" w:cs="Times New Roman"/>
          <w:sz w:val="28"/>
          <w:szCs w:val="28"/>
        </w:rPr>
        <w:t>Создание единой системы реализации проектов позволит колледжу проведение мониторинга качества выполнения поставленных задач, направленных на повышение компетентности будущих специалистов, цифровизации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укрепление имиджа колледжа.</w:t>
      </w:r>
    </w:p>
    <w:p w:rsidR="008F3922" w:rsidRDefault="008F3922" w:rsidP="006505F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bookmark28"/>
    </w:p>
    <w:p w:rsidR="00D06572" w:rsidRPr="002C28A4" w:rsidRDefault="002C28A4" w:rsidP="002C28A4">
      <w:pPr>
        <w:pStyle w:val="af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D06572" w:rsidRPr="002C28A4">
        <w:rPr>
          <w:rFonts w:ascii="Times New Roman" w:hAnsi="Times New Roman" w:cs="Times New Roman"/>
          <w:b/>
          <w:bCs/>
          <w:sz w:val="28"/>
          <w:szCs w:val="28"/>
        </w:rPr>
        <w:t>Паспорт проекта 1</w:t>
      </w:r>
      <w:bookmarkEnd w:id="18"/>
    </w:p>
    <w:p w:rsidR="002C28A4" w:rsidRPr="002C28A4" w:rsidRDefault="002C28A4" w:rsidP="002C28A4">
      <w:pPr>
        <w:pStyle w:val="af5"/>
        <w:ind w:left="111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D06572" w:rsidRPr="00D06572" w:rsidTr="00DB7C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572" w:rsidRPr="00D06572" w:rsidRDefault="00D06572" w:rsidP="006505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06572" w:rsidRPr="00D06572" w:rsidRDefault="00D06572" w:rsidP="002C28A4">
            <w:pPr>
              <w:jc w:val="both"/>
              <w:rPr>
                <w:rFonts w:ascii="Times New Roman" w:hAnsi="Times New Roman" w:cs="Times New Roman"/>
              </w:rPr>
            </w:pPr>
            <w:r w:rsidRPr="00D06572">
              <w:rPr>
                <w:rFonts w:ascii="Times New Roman" w:hAnsi="Times New Roman" w:cs="Times New Roman"/>
              </w:rPr>
              <w:t>Повышение качества подготовки квалифицированных специалистов в соответствии с современными требованиями регионального рынка труда на основе применения национальных и международных профессиональных стандартов и цифровизации образовательного процесса</w:t>
            </w:r>
            <w:r w:rsidR="003A3252">
              <w:rPr>
                <w:rFonts w:ascii="Times New Roman" w:hAnsi="Times New Roman" w:cs="Times New Roman"/>
              </w:rPr>
              <w:t>.</w:t>
            </w:r>
          </w:p>
        </w:tc>
      </w:tr>
      <w:tr w:rsidR="00D06572" w:rsidRPr="00D06572" w:rsidTr="00DB7C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06572" w:rsidRPr="00D06572" w:rsidRDefault="00D06572" w:rsidP="006505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06572" w:rsidRPr="00D06572" w:rsidRDefault="00D06572" w:rsidP="002C28A4">
            <w:pPr>
              <w:jc w:val="both"/>
              <w:rPr>
                <w:rFonts w:ascii="Times New Roman" w:hAnsi="Times New Roman" w:cs="Times New Roman"/>
              </w:rPr>
            </w:pPr>
            <w:r w:rsidRPr="00D06572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4</w:t>
            </w:r>
            <w:r w:rsidRPr="00D0657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D06572" w:rsidRPr="00D06572" w:rsidTr="00DB7C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572" w:rsidRPr="00D06572" w:rsidRDefault="00D06572" w:rsidP="006505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06572" w:rsidRPr="00D06572" w:rsidRDefault="00D06572" w:rsidP="002C28A4">
            <w:pPr>
              <w:jc w:val="both"/>
              <w:rPr>
                <w:rFonts w:ascii="Times New Roman" w:hAnsi="Times New Roman" w:cs="Times New Roman"/>
              </w:rPr>
            </w:pPr>
            <w:r w:rsidRPr="00D06572">
              <w:rPr>
                <w:rStyle w:val="213pt"/>
                <w:rFonts w:eastAsia="Arial Unicode MS"/>
                <w:sz w:val="24"/>
                <w:szCs w:val="24"/>
              </w:rPr>
              <w:t>Директор, зам. директора по УР, зам. директора по УМР</w:t>
            </w:r>
          </w:p>
        </w:tc>
      </w:tr>
      <w:tr w:rsidR="00D06572" w:rsidRPr="00D06572" w:rsidTr="00DB7C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572" w:rsidRPr="00D06572" w:rsidRDefault="00D06572" w:rsidP="006505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6572" w:rsidRPr="0052745A" w:rsidRDefault="0052745A" w:rsidP="002C28A4">
            <w:pPr>
              <w:pStyle w:val="Default"/>
              <w:jc w:val="both"/>
              <w:rPr>
                <w:color w:val="FF0000"/>
              </w:rPr>
            </w:pPr>
            <w:r w:rsidRPr="00985C7F">
              <w:rPr>
                <w:color w:val="000000" w:themeColor="text1"/>
                <w:sz w:val="23"/>
                <w:szCs w:val="23"/>
              </w:rPr>
              <w:t xml:space="preserve">Формирование экономически устойчивого образовательного учреждения с узнаваемым брендом, инновационными образовательными технологиями и методами организации образовательного процесса, направленными на подготовку высококвалифицированных кадров, в соответствии с требованиями развития экономики Тверской области и </w:t>
            </w:r>
            <w:r w:rsidRPr="00985C7F">
              <w:rPr>
                <w:color w:val="000000" w:themeColor="text1"/>
                <w:sz w:val="23"/>
                <w:szCs w:val="23"/>
              </w:rPr>
              <w:lastRenderedPageBreak/>
              <w:t xml:space="preserve">современными потребностями общества, создание условий для их подготовки по наиболее востребованным и перспективным профессиям и специальностям. </w:t>
            </w:r>
          </w:p>
        </w:tc>
      </w:tr>
    </w:tbl>
    <w:p w:rsidR="00D06572" w:rsidRPr="00484CAC" w:rsidRDefault="00D06572" w:rsidP="006505FD">
      <w:pPr>
        <w:tabs>
          <w:tab w:val="left" w:pos="735"/>
        </w:tabs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3285"/>
        <w:gridCol w:w="657"/>
        <w:gridCol w:w="1895"/>
        <w:gridCol w:w="611"/>
        <w:gridCol w:w="611"/>
        <w:gridCol w:w="733"/>
        <w:gridCol w:w="680"/>
      </w:tblGrid>
      <w:tr w:rsidR="002D1AA5" w:rsidRPr="001858B0" w:rsidTr="002D1AA5">
        <w:trPr>
          <w:trHeight w:val="2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646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 и их</w:t>
            </w:r>
          </w:p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646">
              <w:rPr>
                <w:rFonts w:ascii="Times New Roman" w:eastAsia="Times New Roman" w:hAnsi="Times New Roman" w:cs="Times New Roman"/>
                <w:b/>
                <w:bCs/>
              </w:rPr>
              <w:t>значения по годам</w:t>
            </w:r>
          </w:p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4646">
              <w:rPr>
                <w:rFonts w:ascii="Times New Roman" w:eastAsia="Times New Roman" w:hAnsi="Times New Roman" w:cs="Times New Roman"/>
                <w:b/>
                <w:bCs/>
              </w:rPr>
              <w:t>реализации</w:t>
            </w:r>
          </w:p>
          <w:p w:rsidR="002D1AA5" w:rsidRPr="001858B0" w:rsidRDefault="002D1AA5" w:rsidP="009A4646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4646"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1858B0" w:rsidRDefault="002D1AA5" w:rsidP="00A56AA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8B0">
              <w:rPr>
                <w:rStyle w:val="213pt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</w:t>
            </w:r>
            <w:r w:rsidR="00702B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Тип показателя</w:t>
            </w:r>
          </w:p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(базовый/</w:t>
            </w:r>
          </w:p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D1AA5">
              <w:rPr>
                <w:b/>
                <w:sz w:val="24"/>
                <w:szCs w:val="24"/>
              </w:rPr>
              <w:t>аналитический)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1858B0" w:rsidRDefault="002D1AA5" w:rsidP="00A56AA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8B0">
              <w:rPr>
                <w:rStyle w:val="213pt"/>
                <w:b/>
                <w:sz w:val="24"/>
                <w:szCs w:val="24"/>
              </w:rPr>
              <w:t>2021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1858B0" w:rsidRDefault="002D1AA5" w:rsidP="00A56AA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8B0">
              <w:rPr>
                <w:rStyle w:val="213pt"/>
                <w:b/>
                <w:sz w:val="24"/>
                <w:szCs w:val="24"/>
              </w:rPr>
              <w:t>2022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1858B0" w:rsidRDefault="002D1AA5" w:rsidP="00A56AA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8B0">
              <w:rPr>
                <w:rStyle w:val="213pt"/>
                <w:b/>
                <w:sz w:val="24"/>
                <w:szCs w:val="24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1858B0" w:rsidRDefault="002D1AA5" w:rsidP="00A56AA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8B0">
              <w:rPr>
                <w:rStyle w:val="213pt"/>
                <w:b/>
                <w:sz w:val="24"/>
                <w:szCs w:val="24"/>
              </w:rPr>
              <w:t>2024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A6723C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6723C">
              <w:rPr>
                <w:rStyle w:val="213pt"/>
                <w:color w:val="000000" w:themeColor="text1"/>
                <w:sz w:val="24"/>
                <w:szCs w:val="24"/>
              </w:rPr>
              <w:t>Численность студентов в образовательной организации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A6723C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 xml:space="preserve">Количество </w:t>
            </w:r>
            <w:r w:rsidRPr="00A6723C">
              <w:rPr>
                <w:rStyle w:val="213pt"/>
                <w:color w:val="000000" w:themeColor="text1"/>
                <w:sz w:val="24"/>
                <w:szCs w:val="24"/>
              </w:rPr>
              <w:t>программ, соответствующих требованиям актуализированных ФГОС СПО и специальностям из ТОП-50, международным стандартам и регламентам, к общей численности образовательных программ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Доля</w:t>
            </w:r>
            <w:r w:rsidRPr="001858B0">
              <w:rPr>
                <w:rStyle w:val="213pt"/>
                <w:sz w:val="24"/>
                <w:szCs w:val="24"/>
              </w:rPr>
              <w:t xml:space="preserve"> численности обучающихся, участвовавших в региональных чемпионатах профессионального мастерства Worldskills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Russia, Международных и Всероссийских олимпиадах, конкурсах профессионального мастерства, к общей численности обучающихся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AB4A57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AB4A57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858B0">
              <w:rPr>
                <w:rStyle w:val="213pt"/>
                <w:sz w:val="24"/>
                <w:szCs w:val="24"/>
              </w:rPr>
              <w:t>Количество</w:t>
            </w:r>
          </w:p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858B0">
              <w:rPr>
                <w:rStyle w:val="213pt"/>
                <w:sz w:val="24"/>
                <w:szCs w:val="24"/>
              </w:rPr>
              <w:t>преподавателей, имеющих действующее свиде</w:t>
            </w:r>
            <w:r>
              <w:rPr>
                <w:rStyle w:val="213pt"/>
                <w:sz w:val="24"/>
                <w:szCs w:val="24"/>
              </w:rPr>
              <w:t>тельство эксперта демонстрацион</w:t>
            </w:r>
            <w:r w:rsidRPr="001858B0">
              <w:rPr>
                <w:rStyle w:val="213pt"/>
                <w:sz w:val="24"/>
                <w:szCs w:val="24"/>
              </w:rPr>
              <w:t>ного экзамена, эксперта чемпионатов WorldSkills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Russia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FB4DB7" w:rsidRDefault="002D1AA5" w:rsidP="00D729E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FB4DB7" w:rsidRDefault="002D1AA5" w:rsidP="00D729E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FB4DB7" w:rsidRDefault="002D1AA5" w:rsidP="00D729E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FB4DB7" w:rsidRDefault="002D1AA5" w:rsidP="00D729EE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Доля</w:t>
            </w:r>
            <w:r w:rsidRPr="001858B0">
              <w:rPr>
                <w:rStyle w:val="213pt"/>
                <w:sz w:val="24"/>
                <w:szCs w:val="24"/>
              </w:rPr>
              <w:t xml:space="preserve"> выпускников, сдавших ГИА в форме</w:t>
            </w:r>
            <w:r>
              <w:rPr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демонстрационного экзамена с учетом требований международ</w:t>
            </w:r>
            <w:r w:rsidRPr="001858B0">
              <w:rPr>
                <w:rStyle w:val="213pt"/>
                <w:sz w:val="24"/>
                <w:szCs w:val="24"/>
              </w:rPr>
              <w:softHyphen/>
              <w:t>ных стандартов и регламентов, независимую оценку качества образования в общем численности выпускников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D1AA5" w:rsidRPr="001858B0" w:rsidTr="002D1AA5">
        <w:trPr>
          <w:trHeight w:val="20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Количество </w:t>
            </w:r>
            <w:r w:rsidRPr="001858B0">
              <w:rPr>
                <w:rStyle w:val="213pt"/>
                <w:sz w:val="24"/>
                <w:szCs w:val="24"/>
              </w:rPr>
              <w:t>программ ДПО,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в общем</w:t>
            </w:r>
            <w:r>
              <w:rPr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объеме программ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реализуемых</w:t>
            </w:r>
            <w: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образовательной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Pr="001858B0">
              <w:rPr>
                <w:rStyle w:val="213pt"/>
                <w:sz w:val="24"/>
                <w:szCs w:val="24"/>
              </w:rPr>
              <w:t>организацией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CA3A87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CA3A87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1858B0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111C" w:rsidRDefault="0045111C" w:rsidP="006505FD">
      <w:pPr>
        <w:tabs>
          <w:tab w:val="left" w:pos="735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11C" w:rsidRPr="004D4D7E" w:rsidRDefault="0045111C" w:rsidP="00441702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D7E">
              <w:rPr>
                <w:rStyle w:val="2f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11C" w:rsidRPr="004D4D7E" w:rsidRDefault="00E1367F" w:rsidP="00441702">
            <w:pPr>
              <w:pStyle w:val="24"/>
              <w:shd w:val="clear" w:color="auto" w:fill="auto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4D7E">
              <w:rPr>
                <w:rStyle w:val="2f0"/>
                <w:sz w:val="24"/>
                <w:szCs w:val="24"/>
              </w:rPr>
              <w:t>Ожидаемые р</w:t>
            </w:r>
            <w:r w:rsidR="0045111C" w:rsidRPr="004D4D7E">
              <w:rPr>
                <w:rStyle w:val="2f0"/>
                <w:sz w:val="24"/>
                <w:szCs w:val="24"/>
              </w:rPr>
              <w:t>езультаты</w:t>
            </w:r>
          </w:p>
        </w:tc>
      </w:tr>
      <w:tr w:rsidR="00DA3BEB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EB" w:rsidRPr="004D4D7E" w:rsidRDefault="00DA3BEB" w:rsidP="004112B2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4D4D7E">
              <w:rPr>
                <w:rStyle w:val="213pt"/>
                <w:sz w:val="24"/>
                <w:szCs w:val="24"/>
              </w:rPr>
              <w:t>1</w:t>
            </w:r>
            <w:r w:rsidR="004D4D7E">
              <w:rPr>
                <w:rStyle w:val="213pt"/>
                <w:sz w:val="24"/>
                <w:szCs w:val="24"/>
              </w:rPr>
              <w:t>.</w:t>
            </w:r>
            <w:r w:rsidR="004112B2">
              <w:rPr>
                <w:rStyle w:val="213pt"/>
                <w:sz w:val="24"/>
                <w:szCs w:val="24"/>
              </w:rPr>
              <w:t>  </w:t>
            </w:r>
            <w:r w:rsidRPr="004D4D7E">
              <w:rPr>
                <w:rStyle w:val="213pt"/>
                <w:sz w:val="24"/>
                <w:szCs w:val="24"/>
              </w:rPr>
              <w:t>Разработка и формирование базы электронных учебно-методических комплексов для использования в образовательном процессе с целью углубления и развития цифровых компетенций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EB" w:rsidRPr="0043773E" w:rsidRDefault="00CB0DBB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8"/>
              </w:rPr>
            </w:pPr>
            <w:r w:rsidRPr="0043773E">
              <w:rPr>
                <w:bCs/>
                <w:color w:val="000000" w:themeColor="text1"/>
                <w:sz w:val="24"/>
                <w:szCs w:val="28"/>
                <w:shd w:val="clear" w:color="auto" w:fill="FBFBFB"/>
              </w:rPr>
              <w:t>Ра</w:t>
            </w:r>
            <w:r w:rsidR="00DD5C78" w:rsidRPr="0043773E">
              <w:rPr>
                <w:bCs/>
                <w:color w:val="000000" w:themeColor="text1"/>
                <w:sz w:val="24"/>
                <w:szCs w:val="28"/>
                <w:shd w:val="clear" w:color="auto" w:fill="FBFBFB"/>
              </w:rPr>
              <w:t xml:space="preserve">зработаны </w:t>
            </w:r>
            <w:r w:rsidR="004D4D7E" w:rsidRPr="0043773E">
              <w:rPr>
                <w:bCs/>
                <w:color w:val="000000" w:themeColor="text1"/>
                <w:sz w:val="24"/>
                <w:szCs w:val="28"/>
                <w:shd w:val="clear" w:color="auto" w:fill="FBFBFB"/>
              </w:rPr>
              <w:t>э</w:t>
            </w:r>
            <w:r w:rsidR="00DD5C78" w:rsidRPr="0043773E">
              <w:rPr>
                <w:bCs/>
                <w:color w:val="000000" w:themeColor="text1"/>
                <w:sz w:val="24"/>
                <w:szCs w:val="28"/>
                <w:shd w:val="clear" w:color="auto" w:fill="FBFBFB"/>
              </w:rPr>
              <w:t>лектронные учебно</w:t>
            </w:r>
            <w:r w:rsidR="00DD5C78" w:rsidRPr="0043773E">
              <w:rPr>
                <w:color w:val="000000" w:themeColor="text1"/>
                <w:sz w:val="24"/>
                <w:szCs w:val="28"/>
                <w:shd w:val="clear" w:color="auto" w:fill="FBFBFB"/>
              </w:rPr>
              <w:t>-</w:t>
            </w:r>
            <w:r w:rsidR="004D4D7E" w:rsidRPr="0043773E">
              <w:rPr>
                <w:color w:val="000000" w:themeColor="text1"/>
                <w:sz w:val="24"/>
                <w:szCs w:val="28"/>
                <w:shd w:val="clear" w:color="auto" w:fill="FBFBFB"/>
              </w:rPr>
              <w:t xml:space="preserve"> </w:t>
            </w:r>
            <w:r w:rsidR="00DD5C78" w:rsidRPr="0043773E">
              <w:rPr>
                <w:bCs/>
                <w:color w:val="000000" w:themeColor="text1"/>
                <w:sz w:val="24"/>
                <w:szCs w:val="28"/>
                <w:shd w:val="clear" w:color="auto" w:fill="FBFBFB"/>
              </w:rPr>
              <w:t xml:space="preserve">методические комплексы по всем </w:t>
            </w:r>
            <w:r w:rsidR="00DD5C78" w:rsidRPr="0043773E">
              <w:rPr>
                <w:rStyle w:val="26"/>
                <w:color w:val="000000" w:themeColor="text1"/>
                <w:sz w:val="24"/>
                <w:szCs w:val="28"/>
              </w:rPr>
              <w:t>основным профессиональным образовательным программам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11C" w:rsidRPr="004D4D7E" w:rsidRDefault="0045111C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D4D7E">
              <w:rPr>
                <w:rStyle w:val="213pt"/>
                <w:sz w:val="24"/>
                <w:szCs w:val="24"/>
              </w:rPr>
              <w:t>2.</w:t>
            </w:r>
            <w:r w:rsidR="004112B2">
              <w:rPr>
                <w:rStyle w:val="213pt"/>
                <w:sz w:val="24"/>
                <w:szCs w:val="24"/>
              </w:rPr>
              <w:t>  </w:t>
            </w:r>
            <w:r w:rsidRPr="004D4D7E">
              <w:rPr>
                <w:rStyle w:val="213pt"/>
                <w:sz w:val="24"/>
                <w:szCs w:val="24"/>
              </w:rPr>
              <w:t>Повышение профессионализма преподавателей в области цифровых компетенций за счет прохождения курсов повышения квалификации и самообразования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43773E" w:rsidRDefault="000A3AE9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3773E">
              <w:rPr>
                <w:color w:val="000000" w:themeColor="text1"/>
                <w:sz w:val="24"/>
                <w:szCs w:val="24"/>
              </w:rPr>
              <w:t>75% преподавателей прошли повышение квалификации в области цифровых компетенций"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11C" w:rsidRPr="004D4D7E" w:rsidRDefault="0045111C" w:rsidP="00E3683A">
            <w:pPr>
              <w:pStyle w:val="24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D4D7E">
              <w:rPr>
                <w:rStyle w:val="213pt"/>
                <w:sz w:val="24"/>
                <w:szCs w:val="24"/>
              </w:rPr>
              <w:t>3.</w:t>
            </w:r>
            <w:r w:rsidR="004D4D7E">
              <w:rPr>
                <w:rStyle w:val="213pt"/>
                <w:sz w:val="24"/>
                <w:szCs w:val="24"/>
              </w:rPr>
              <w:t xml:space="preserve"> </w:t>
            </w:r>
            <w:r w:rsidRPr="004D4D7E">
              <w:rPr>
                <w:rStyle w:val="213pt"/>
                <w:sz w:val="24"/>
                <w:szCs w:val="24"/>
              </w:rPr>
              <w:t xml:space="preserve">Разработка и лицензирование ОПОП по актуализированному ФГОС по </w:t>
            </w:r>
            <w:r w:rsidR="00E1367F" w:rsidRPr="004D4D7E">
              <w:rPr>
                <w:rStyle w:val="213pt"/>
                <w:sz w:val="24"/>
                <w:szCs w:val="24"/>
              </w:rPr>
              <w:t>профессиям и специальностям</w:t>
            </w:r>
            <w:r w:rsidR="00FB4DB7">
              <w:rPr>
                <w:rStyle w:val="213pt"/>
                <w:sz w:val="24"/>
                <w:szCs w:val="24"/>
              </w:rPr>
              <w:t xml:space="preserve"> </w:t>
            </w:r>
            <w:r w:rsidR="00E1367F" w:rsidRPr="004D4D7E">
              <w:rPr>
                <w:sz w:val="24"/>
                <w:szCs w:val="24"/>
              </w:rPr>
              <w:t>из ТОП-50, ТОП-регион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4D4D7E" w:rsidRDefault="0043773E" w:rsidP="00D71B36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D4D7E">
              <w:rPr>
                <w:rStyle w:val="213pt"/>
                <w:sz w:val="24"/>
                <w:szCs w:val="24"/>
              </w:rPr>
              <w:t>Разработ</w:t>
            </w:r>
            <w:r>
              <w:rPr>
                <w:rStyle w:val="213pt"/>
                <w:sz w:val="24"/>
                <w:szCs w:val="24"/>
              </w:rPr>
              <w:t>аны</w:t>
            </w:r>
            <w:r w:rsidRPr="004D4D7E">
              <w:rPr>
                <w:rStyle w:val="213pt"/>
                <w:sz w:val="24"/>
                <w:szCs w:val="24"/>
              </w:rPr>
              <w:t xml:space="preserve"> и </w:t>
            </w:r>
            <w:r>
              <w:rPr>
                <w:rStyle w:val="213pt"/>
                <w:sz w:val="24"/>
                <w:szCs w:val="24"/>
              </w:rPr>
              <w:t>про</w:t>
            </w:r>
            <w:r w:rsidR="00D71B36">
              <w:rPr>
                <w:rStyle w:val="213pt"/>
                <w:sz w:val="24"/>
                <w:szCs w:val="24"/>
              </w:rPr>
              <w:t xml:space="preserve">шли </w:t>
            </w:r>
            <w:r w:rsidRPr="004D4D7E">
              <w:rPr>
                <w:rStyle w:val="213pt"/>
                <w:sz w:val="24"/>
                <w:szCs w:val="24"/>
              </w:rPr>
              <w:t>лицензирован</w:t>
            </w:r>
            <w:r w:rsidR="00D71B36">
              <w:rPr>
                <w:rStyle w:val="213pt"/>
                <w:sz w:val="24"/>
                <w:szCs w:val="24"/>
              </w:rPr>
              <w:t>ие</w:t>
            </w:r>
            <w:r>
              <w:rPr>
                <w:rStyle w:val="213pt"/>
                <w:sz w:val="24"/>
                <w:szCs w:val="24"/>
              </w:rPr>
              <w:t xml:space="preserve"> 6</w:t>
            </w:r>
            <w:r w:rsidRPr="004D4D7E">
              <w:rPr>
                <w:rStyle w:val="213pt"/>
                <w:sz w:val="24"/>
                <w:szCs w:val="24"/>
              </w:rPr>
              <w:t xml:space="preserve"> ОПОП по актуализированному ФГОС по профессиям и специальностям</w:t>
            </w:r>
            <w:r w:rsidR="00FB4DB7">
              <w:rPr>
                <w:rStyle w:val="213pt"/>
                <w:sz w:val="24"/>
                <w:szCs w:val="24"/>
              </w:rPr>
              <w:t xml:space="preserve"> </w:t>
            </w:r>
            <w:r w:rsidRPr="004D4D7E">
              <w:rPr>
                <w:sz w:val="24"/>
                <w:szCs w:val="24"/>
              </w:rPr>
              <w:t>из ТОП-50, ТОП-регион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11C" w:rsidRPr="004D4D7E" w:rsidRDefault="00E1367F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D4D7E">
              <w:rPr>
                <w:rStyle w:val="213pt"/>
                <w:sz w:val="24"/>
                <w:szCs w:val="24"/>
              </w:rPr>
              <w:t>4</w:t>
            </w:r>
            <w:r w:rsidR="0045111C" w:rsidRPr="004D4D7E">
              <w:rPr>
                <w:rStyle w:val="213pt"/>
                <w:sz w:val="24"/>
                <w:szCs w:val="24"/>
              </w:rPr>
              <w:t>.</w:t>
            </w:r>
            <w:r w:rsidR="004D4D7E">
              <w:rPr>
                <w:rStyle w:val="213pt"/>
                <w:sz w:val="24"/>
                <w:szCs w:val="24"/>
              </w:rPr>
              <w:t xml:space="preserve"> </w:t>
            </w:r>
            <w:r w:rsidR="0045111C" w:rsidRPr="004D4D7E">
              <w:rPr>
                <w:rStyle w:val="213pt"/>
                <w:sz w:val="24"/>
                <w:szCs w:val="24"/>
              </w:rPr>
              <w:t xml:space="preserve">Заключение договоров о практической подготовке обучающихся и соглашений о сотрудничестве с работодателями региона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43773E" w:rsidRDefault="00B15CE7" w:rsidP="0043773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3773E">
              <w:rPr>
                <w:color w:val="000000" w:themeColor="text1"/>
                <w:sz w:val="24"/>
                <w:szCs w:val="24"/>
              </w:rPr>
              <w:t xml:space="preserve">Заключено </w:t>
            </w:r>
            <w:r w:rsidR="0043773E" w:rsidRPr="0043773E">
              <w:rPr>
                <w:color w:val="000000" w:themeColor="text1"/>
                <w:sz w:val="24"/>
                <w:szCs w:val="24"/>
              </w:rPr>
              <w:t>20</w:t>
            </w:r>
            <w:r w:rsidRPr="0043773E">
              <w:rPr>
                <w:color w:val="000000" w:themeColor="text1"/>
                <w:sz w:val="24"/>
                <w:szCs w:val="24"/>
              </w:rPr>
              <w:t xml:space="preserve"> договоров о практической подготовке обучающихся с организациями и предприятиями Тверской области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11C" w:rsidRPr="004D4D7E" w:rsidRDefault="0043773E" w:rsidP="00E3683A">
            <w:pPr>
              <w:pStyle w:val="24"/>
              <w:shd w:val="clear" w:color="auto" w:fill="auto"/>
              <w:tabs>
                <w:tab w:val="left" w:pos="451"/>
              </w:tabs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5</w:t>
            </w:r>
            <w:r w:rsidR="0045111C" w:rsidRPr="004D4D7E">
              <w:rPr>
                <w:rStyle w:val="213pt"/>
                <w:color w:val="000000" w:themeColor="text1"/>
                <w:sz w:val="24"/>
                <w:szCs w:val="24"/>
              </w:rPr>
              <w:t>.</w:t>
            </w:r>
            <w:r w:rsidR="004112B2"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="0045111C" w:rsidRPr="004D4D7E">
              <w:rPr>
                <w:rStyle w:val="213pt"/>
                <w:color w:val="000000" w:themeColor="text1"/>
                <w:sz w:val="24"/>
                <w:szCs w:val="24"/>
              </w:rPr>
              <w:t>Организация участия обучающихся в региональном чемпионате профессионального мастерства Worldskills</w:t>
            </w:r>
            <w:r w:rsidR="00FB4DB7"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="0045111C" w:rsidRPr="004D4D7E">
              <w:rPr>
                <w:rStyle w:val="213pt"/>
                <w:color w:val="000000" w:themeColor="text1"/>
                <w:sz w:val="24"/>
                <w:szCs w:val="24"/>
              </w:rPr>
              <w:t>Russia по компетенции «</w:t>
            </w:r>
            <w:r w:rsidR="00E1367F" w:rsidRPr="004D4D7E">
              <w:rPr>
                <w:rStyle w:val="213pt"/>
                <w:color w:val="000000" w:themeColor="text1"/>
                <w:sz w:val="24"/>
                <w:szCs w:val="24"/>
              </w:rPr>
              <w:t>Сварочные технологии</w:t>
            </w:r>
            <w:r w:rsidR="0045111C" w:rsidRPr="004D4D7E">
              <w:rPr>
                <w:rStyle w:val="213pt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4D4D7E" w:rsidRDefault="0043773E" w:rsidP="0043773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У</w:t>
            </w:r>
            <w:r w:rsidRPr="004D4D7E">
              <w:rPr>
                <w:rStyle w:val="213pt"/>
                <w:color w:val="000000" w:themeColor="text1"/>
                <w:sz w:val="24"/>
                <w:szCs w:val="24"/>
              </w:rPr>
              <w:t>части</w:t>
            </w:r>
            <w:r>
              <w:rPr>
                <w:rStyle w:val="213pt"/>
                <w:color w:val="000000" w:themeColor="text1"/>
                <w:sz w:val="24"/>
                <w:szCs w:val="24"/>
              </w:rPr>
              <w:t>е</w:t>
            </w:r>
            <w:r w:rsidRPr="004D4D7E">
              <w:rPr>
                <w:rStyle w:val="213pt"/>
                <w:color w:val="000000" w:themeColor="text1"/>
                <w:sz w:val="24"/>
                <w:szCs w:val="24"/>
              </w:rPr>
              <w:t xml:space="preserve"> обучающихся в региональном чемпионате профессионального мастерства Worldskills</w:t>
            </w:r>
            <w:r w:rsidR="00FB4DB7"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Pr="004D4D7E">
              <w:rPr>
                <w:rStyle w:val="213pt"/>
                <w:color w:val="000000" w:themeColor="text1"/>
                <w:sz w:val="24"/>
                <w:szCs w:val="24"/>
              </w:rPr>
              <w:t>Russia по компетенции «Сварочные технологии»</w:t>
            </w:r>
            <w:r>
              <w:rPr>
                <w:rStyle w:val="213pt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5E6A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6A" w:rsidRPr="004D4D7E" w:rsidRDefault="0043773E" w:rsidP="00E3683A">
            <w:pPr>
              <w:pStyle w:val="24"/>
              <w:shd w:val="clear" w:color="auto" w:fill="auto"/>
              <w:tabs>
                <w:tab w:val="left" w:pos="634"/>
              </w:tabs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43773E">
              <w:rPr>
                <w:rStyle w:val="213pt"/>
                <w:color w:val="000000" w:themeColor="text1"/>
                <w:sz w:val="24"/>
                <w:szCs w:val="24"/>
              </w:rPr>
              <w:t>6</w:t>
            </w:r>
            <w:r w:rsidR="00005E6A" w:rsidRPr="0043773E">
              <w:rPr>
                <w:rStyle w:val="213pt"/>
                <w:color w:val="000000" w:themeColor="text1"/>
                <w:sz w:val="24"/>
                <w:szCs w:val="24"/>
              </w:rPr>
              <w:t>.</w:t>
            </w:r>
            <w:r w:rsidR="004D4D7E" w:rsidRPr="004D4D7E">
              <w:rPr>
                <w:rStyle w:val="213pt"/>
                <w:color w:val="FF0000"/>
                <w:sz w:val="24"/>
                <w:szCs w:val="24"/>
              </w:rPr>
              <w:t xml:space="preserve"> </w:t>
            </w:r>
            <w:r w:rsidR="00005E6A" w:rsidRPr="004D4D7E">
              <w:rPr>
                <w:rStyle w:val="213pt"/>
                <w:sz w:val="24"/>
                <w:szCs w:val="24"/>
              </w:rPr>
              <w:t>Ежегодное повышение квалификации преподавателей в Академии АНО «Агентство развития профессионального мастерства» по стандартам Worldskills</w:t>
            </w:r>
            <w:r w:rsidR="00FB4DB7">
              <w:rPr>
                <w:rStyle w:val="213pt"/>
                <w:sz w:val="24"/>
                <w:szCs w:val="24"/>
              </w:rPr>
              <w:t xml:space="preserve"> </w:t>
            </w:r>
            <w:r w:rsidR="00005E6A" w:rsidRPr="004D4D7E">
              <w:rPr>
                <w:rStyle w:val="213pt"/>
                <w:sz w:val="24"/>
                <w:szCs w:val="24"/>
              </w:rPr>
              <w:t>Russia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6A" w:rsidRPr="004D4D7E" w:rsidRDefault="00FB4DB7" w:rsidP="0043773E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2</w:t>
            </w:r>
            <w:r w:rsidR="0043773E">
              <w:rPr>
                <w:rStyle w:val="213pt"/>
                <w:sz w:val="24"/>
                <w:szCs w:val="24"/>
              </w:rPr>
              <w:t xml:space="preserve"> преподавателя п</w:t>
            </w:r>
            <w:r w:rsidR="0043773E" w:rsidRPr="004D4D7E">
              <w:rPr>
                <w:rStyle w:val="213pt"/>
                <w:sz w:val="24"/>
                <w:szCs w:val="24"/>
              </w:rPr>
              <w:t>овы</w:t>
            </w:r>
            <w:r w:rsidR="0043773E">
              <w:rPr>
                <w:rStyle w:val="213pt"/>
                <w:sz w:val="24"/>
                <w:szCs w:val="24"/>
              </w:rPr>
              <w:t>сили</w:t>
            </w:r>
            <w:r w:rsidR="0043773E" w:rsidRPr="004D4D7E">
              <w:rPr>
                <w:rStyle w:val="213pt"/>
                <w:sz w:val="24"/>
                <w:szCs w:val="24"/>
              </w:rPr>
              <w:t xml:space="preserve"> квалификаци</w:t>
            </w:r>
            <w:r w:rsidR="0043773E">
              <w:rPr>
                <w:rStyle w:val="213pt"/>
                <w:sz w:val="24"/>
                <w:szCs w:val="24"/>
              </w:rPr>
              <w:t>ю</w:t>
            </w:r>
            <w:r w:rsidR="0043773E" w:rsidRPr="004D4D7E">
              <w:rPr>
                <w:rStyle w:val="213pt"/>
                <w:sz w:val="24"/>
                <w:szCs w:val="24"/>
              </w:rPr>
              <w:t xml:space="preserve"> в Академии АНО «Агентство развития профессионального мастерства» по стандартам Worldskills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  <w:r w:rsidR="0043773E" w:rsidRPr="004D4D7E">
              <w:rPr>
                <w:rStyle w:val="213pt"/>
                <w:sz w:val="24"/>
                <w:szCs w:val="24"/>
              </w:rPr>
              <w:t>Russia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11C" w:rsidRPr="004D4D7E" w:rsidRDefault="0043773E" w:rsidP="00E3683A">
            <w:pPr>
              <w:pStyle w:val="24"/>
              <w:shd w:val="clear" w:color="auto" w:fill="auto"/>
              <w:tabs>
                <w:tab w:val="left" w:pos="56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73E">
              <w:rPr>
                <w:rStyle w:val="213pt"/>
                <w:color w:val="000000" w:themeColor="text1"/>
                <w:sz w:val="24"/>
                <w:szCs w:val="24"/>
              </w:rPr>
              <w:t>7</w:t>
            </w:r>
            <w:r w:rsidR="0045111C" w:rsidRPr="0043773E">
              <w:rPr>
                <w:rStyle w:val="213pt"/>
                <w:color w:val="000000" w:themeColor="text1"/>
                <w:sz w:val="24"/>
                <w:szCs w:val="24"/>
              </w:rPr>
              <w:t>.</w:t>
            </w:r>
            <w:r w:rsidR="004D4D7E">
              <w:rPr>
                <w:rStyle w:val="213pt"/>
                <w:sz w:val="24"/>
                <w:szCs w:val="24"/>
              </w:rPr>
              <w:t xml:space="preserve"> </w:t>
            </w:r>
            <w:r w:rsidR="0045111C" w:rsidRPr="004D4D7E">
              <w:rPr>
                <w:rStyle w:val="213pt"/>
                <w:sz w:val="24"/>
                <w:szCs w:val="24"/>
              </w:rPr>
              <w:t>Ежегодное обучение преподавателей в Академии АНО «Агентство развития профессионального мастерства» на экспертов демонстрационного экзамена по стандартам Worldskills</w:t>
            </w:r>
            <w:r w:rsidR="00FB4DB7">
              <w:rPr>
                <w:rStyle w:val="213pt"/>
                <w:sz w:val="24"/>
                <w:szCs w:val="24"/>
              </w:rPr>
              <w:t xml:space="preserve"> </w:t>
            </w:r>
            <w:r w:rsidR="0045111C" w:rsidRPr="004D4D7E">
              <w:rPr>
                <w:rStyle w:val="213pt"/>
                <w:sz w:val="24"/>
                <w:szCs w:val="24"/>
              </w:rPr>
              <w:t>Russia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FB4DB7" w:rsidRDefault="00FB4DB7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02B3C">
              <w:rPr>
                <w:color w:val="000000" w:themeColor="text1"/>
                <w:sz w:val="24"/>
                <w:szCs w:val="24"/>
              </w:rPr>
              <w:t xml:space="preserve">5% </w:t>
            </w:r>
            <w:r w:rsidR="003F2E30" w:rsidRPr="00FB4DB7">
              <w:rPr>
                <w:color w:val="000000" w:themeColor="text1"/>
                <w:sz w:val="24"/>
                <w:szCs w:val="24"/>
              </w:rPr>
              <w:t xml:space="preserve">преподавателей прошли обучение </w:t>
            </w:r>
            <w:r w:rsidR="003F2E30" w:rsidRPr="00FB4DB7">
              <w:rPr>
                <w:rStyle w:val="213pt"/>
                <w:color w:val="000000" w:themeColor="text1"/>
                <w:sz w:val="24"/>
                <w:szCs w:val="24"/>
              </w:rPr>
              <w:t>на экспертов демонстрационного экзамена по стандартам Worldskills</w:t>
            </w:r>
            <w:r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="003F2E30" w:rsidRPr="00FB4DB7">
              <w:rPr>
                <w:rStyle w:val="213pt"/>
                <w:color w:val="000000" w:themeColor="text1"/>
                <w:sz w:val="24"/>
                <w:szCs w:val="24"/>
              </w:rPr>
              <w:t>Russia</w:t>
            </w:r>
          </w:p>
        </w:tc>
      </w:tr>
      <w:tr w:rsidR="00E1367F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67F" w:rsidRPr="00FB4DB7" w:rsidRDefault="004D4D7E" w:rsidP="00E3683A">
            <w:pPr>
              <w:pStyle w:val="24"/>
              <w:shd w:val="clear" w:color="auto" w:fill="auto"/>
              <w:tabs>
                <w:tab w:val="left" w:pos="634"/>
              </w:tabs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4"/>
              </w:rPr>
            </w:pPr>
            <w:r w:rsidRPr="00FB4DB7">
              <w:rPr>
                <w:rStyle w:val="26"/>
                <w:color w:val="000000" w:themeColor="text1"/>
                <w:sz w:val="24"/>
                <w:szCs w:val="24"/>
              </w:rPr>
              <w:t>9</w:t>
            </w:r>
            <w:r w:rsidR="00E1367F" w:rsidRPr="00FB4DB7">
              <w:rPr>
                <w:rStyle w:val="26"/>
                <w:color w:val="000000" w:themeColor="text1"/>
                <w:sz w:val="24"/>
                <w:szCs w:val="24"/>
              </w:rPr>
              <w:t>.</w:t>
            </w:r>
            <w:r w:rsidRPr="00FB4DB7">
              <w:rPr>
                <w:rStyle w:val="26"/>
                <w:color w:val="000000" w:themeColor="text1"/>
                <w:sz w:val="24"/>
                <w:szCs w:val="24"/>
              </w:rPr>
              <w:t xml:space="preserve"> </w:t>
            </w:r>
            <w:r w:rsidR="00E1367F" w:rsidRPr="00FB4DB7">
              <w:rPr>
                <w:rStyle w:val="26"/>
                <w:color w:val="000000" w:themeColor="text1"/>
                <w:sz w:val="24"/>
                <w:szCs w:val="24"/>
              </w:rPr>
              <w:t>Создание мастерских для проведения</w:t>
            </w:r>
            <w:r w:rsidR="00E1367F" w:rsidRPr="00FB4DB7">
              <w:rPr>
                <w:color w:val="000000" w:themeColor="text1"/>
                <w:sz w:val="24"/>
                <w:szCs w:val="24"/>
              </w:rPr>
              <w:t xml:space="preserve"> демонстрационного экзамена по компетенциям «Кирпичная кладка», «Электромонтаж»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67F" w:rsidRPr="004D4D7E" w:rsidRDefault="00E1367F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4"/>
              </w:rPr>
            </w:pPr>
            <w:r w:rsidRPr="004D4D7E">
              <w:rPr>
                <w:color w:val="000000" w:themeColor="text1"/>
                <w:sz w:val="24"/>
                <w:szCs w:val="24"/>
              </w:rPr>
              <w:t>Созданы мастерские для проведения демонстрационного экзамена по компетенциям «Кирпичная кладка», «Электромонтаж»</w:t>
            </w:r>
          </w:p>
        </w:tc>
      </w:tr>
      <w:tr w:rsidR="00E1367F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67F" w:rsidRPr="00FB4DB7" w:rsidRDefault="004D4D7E" w:rsidP="00E3683A">
            <w:pPr>
              <w:pStyle w:val="24"/>
              <w:shd w:val="clear" w:color="auto" w:fill="auto"/>
              <w:tabs>
                <w:tab w:val="left" w:pos="634"/>
              </w:tabs>
              <w:spacing w:before="0" w:line="240" w:lineRule="auto"/>
              <w:ind w:firstLine="0"/>
              <w:rPr>
                <w:rStyle w:val="26"/>
                <w:color w:val="000000" w:themeColor="text1"/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10</w:t>
            </w:r>
            <w:r w:rsidR="00E1367F" w:rsidRPr="00FB4DB7">
              <w:rPr>
                <w:color w:val="000000" w:themeColor="text1"/>
                <w:sz w:val="24"/>
                <w:szCs w:val="24"/>
              </w:rPr>
              <w:t>.</w:t>
            </w:r>
            <w:r w:rsidR="004112B2" w:rsidRPr="00FB4DB7">
              <w:rPr>
                <w:color w:val="000000" w:themeColor="text1"/>
                <w:sz w:val="24"/>
                <w:szCs w:val="24"/>
              </w:rPr>
              <w:t>  </w:t>
            </w:r>
            <w:r w:rsidR="00E1367F" w:rsidRPr="00FB4DB7">
              <w:rPr>
                <w:color w:val="000000" w:themeColor="text1"/>
                <w:sz w:val="24"/>
                <w:szCs w:val="24"/>
              </w:rPr>
              <w:t>Аккредитация Центра проведения демонстрационного экзамена по компетенциям «Кирпичная кладка», «Электромонтаж»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67F" w:rsidRPr="004D4D7E" w:rsidRDefault="00E1367F" w:rsidP="00E3683A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D4D7E">
              <w:rPr>
                <w:sz w:val="24"/>
                <w:szCs w:val="24"/>
              </w:rPr>
              <w:t>Аккредитован Центр проведения демонстрационного экзамена по компетенциям «Кирпичная кладка», «Электромонтаж»</w:t>
            </w:r>
          </w:p>
        </w:tc>
      </w:tr>
      <w:tr w:rsidR="0045111C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11C" w:rsidRPr="00FB4DB7" w:rsidRDefault="00E1367F" w:rsidP="00E3683A">
            <w:pPr>
              <w:pStyle w:val="24"/>
              <w:tabs>
                <w:tab w:val="left" w:pos="634"/>
              </w:tabs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1</w:t>
            </w:r>
            <w:r w:rsidR="004D4D7E" w:rsidRPr="00FB4DB7">
              <w:rPr>
                <w:color w:val="000000" w:themeColor="text1"/>
                <w:sz w:val="24"/>
                <w:szCs w:val="24"/>
              </w:rPr>
              <w:t>1</w:t>
            </w:r>
            <w:r w:rsidR="0045111C" w:rsidRPr="00FB4DB7">
              <w:rPr>
                <w:color w:val="000000" w:themeColor="text1"/>
                <w:sz w:val="24"/>
                <w:szCs w:val="24"/>
              </w:rPr>
              <w:t>.</w:t>
            </w:r>
            <w:r w:rsidR="004D4D7E" w:rsidRPr="00FB4D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111C" w:rsidRPr="00FB4DB7">
              <w:rPr>
                <w:color w:val="000000" w:themeColor="text1"/>
                <w:spacing w:val="-6"/>
                <w:sz w:val="24"/>
                <w:szCs w:val="24"/>
              </w:rPr>
              <w:t xml:space="preserve">Проведение промежуточной аттестации обучающихся в форме демонстрационного экзамена по профессии «Электромонтажник </w:t>
            </w:r>
            <w:r w:rsidR="0045111C" w:rsidRPr="00FB4DB7">
              <w:rPr>
                <w:color w:val="000000" w:themeColor="text1"/>
                <w:sz w:val="24"/>
                <w:szCs w:val="24"/>
              </w:rPr>
              <w:t>электрических сетей и электрооборудования». специальностях «Банковское дело», «Техническая эксплуатация электрического и электромеханического оборудования (по отраслям»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11C" w:rsidRPr="004D4D7E" w:rsidRDefault="00FB4DB7" w:rsidP="00FB4DB7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BC5811">
              <w:rPr>
                <w:spacing w:val="-6"/>
                <w:sz w:val="24"/>
                <w:szCs w:val="24"/>
              </w:rPr>
              <w:t>Про</w:t>
            </w:r>
            <w:r>
              <w:rPr>
                <w:spacing w:val="-6"/>
                <w:sz w:val="24"/>
                <w:szCs w:val="24"/>
              </w:rPr>
              <w:t>водится</w:t>
            </w:r>
            <w:r w:rsidRPr="00BC5811">
              <w:rPr>
                <w:spacing w:val="-6"/>
                <w:sz w:val="24"/>
                <w:szCs w:val="24"/>
              </w:rPr>
              <w:t xml:space="preserve"> промежуточн</w:t>
            </w:r>
            <w:r>
              <w:rPr>
                <w:spacing w:val="-6"/>
                <w:sz w:val="24"/>
                <w:szCs w:val="24"/>
              </w:rPr>
              <w:t>ая</w:t>
            </w:r>
            <w:r w:rsidRPr="00BC5811">
              <w:rPr>
                <w:spacing w:val="-6"/>
                <w:sz w:val="24"/>
                <w:szCs w:val="24"/>
              </w:rPr>
              <w:t xml:space="preserve"> аттестаци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BC5811">
              <w:rPr>
                <w:spacing w:val="-6"/>
                <w:sz w:val="24"/>
                <w:szCs w:val="24"/>
              </w:rPr>
              <w:t xml:space="preserve"> обучающихся в форме демонстрационного экзамена по профессии «Электромонтажник </w:t>
            </w:r>
            <w:r w:rsidRPr="00BC5811">
              <w:rPr>
                <w:sz w:val="24"/>
                <w:szCs w:val="24"/>
              </w:rPr>
              <w:t>электрических сетей и электрооборудования». специальностях «Банковское дело», «Техническая эксплуатация электрического и электромеханического оборудования (по отраслям</w:t>
            </w:r>
            <w:r>
              <w:rPr>
                <w:sz w:val="24"/>
                <w:szCs w:val="24"/>
              </w:rPr>
              <w:t>)</w:t>
            </w:r>
            <w:r w:rsidRPr="00BC5811">
              <w:rPr>
                <w:sz w:val="24"/>
                <w:szCs w:val="24"/>
              </w:rPr>
              <w:t>»</w:t>
            </w:r>
          </w:p>
        </w:tc>
      </w:tr>
      <w:tr w:rsidR="00005E6A" w:rsidRPr="004D4D7E" w:rsidTr="00FB4DB7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6A" w:rsidRPr="004D4D7E" w:rsidRDefault="00FB4DB7" w:rsidP="00E3683A">
            <w:pPr>
              <w:pStyle w:val="24"/>
              <w:tabs>
                <w:tab w:val="left" w:pos="63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12</w:t>
            </w:r>
            <w:r w:rsidR="00005E6A" w:rsidRPr="00FB4DB7">
              <w:rPr>
                <w:color w:val="000000" w:themeColor="text1"/>
                <w:sz w:val="24"/>
                <w:szCs w:val="24"/>
              </w:rPr>
              <w:t>.</w:t>
            </w:r>
            <w:r w:rsidR="004D4D7E">
              <w:rPr>
                <w:sz w:val="24"/>
                <w:szCs w:val="24"/>
              </w:rPr>
              <w:t xml:space="preserve"> </w:t>
            </w:r>
            <w:r w:rsidR="00005E6A" w:rsidRPr="004D4D7E">
              <w:rPr>
                <w:sz w:val="24"/>
                <w:szCs w:val="24"/>
              </w:rPr>
              <w:t>Привлечение к подготовке обучающихся к демонстрационному</w:t>
            </w:r>
            <w:r>
              <w:rPr>
                <w:sz w:val="24"/>
                <w:szCs w:val="24"/>
              </w:rPr>
              <w:t xml:space="preserve"> </w:t>
            </w:r>
            <w:r w:rsidR="00005E6A" w:rsidRPr="004D4D7E">
              <w:rPr>
                <w:sz w:val="24"/>
                <w:szCs w:val="24"/>
              </w:rPr>
              <w:t xml:space="preserve">экзамену представителей </w:t>
            </w:r>
            <w:r w:rsidR="00005E6A" w:rsidRPr="00DB7C25">
              <w:rPr>
                <w:spacing w:val="-8"/>
                <w:sz w:val="24"/>
                <w:szCs w:val="24"/>
              </w:rPr>
              <w:t>предприятий - работодателей (бизнес-</w:t>
            </w:r>
            <w:r w:rsidR="004112B2" w:rsidRPr="00DB7C25">
              <w:rPr>
                <w:spacing w:val="-8"/>
                <w:sz w:val="24"/>
                <w:szCs w:val="24"/>
              </w:rPr>
              <w:t xml:space="preserve"> </w:t>
            </w:r>
            <w:r w:rsidR="00005E6A" w:rsidRPr="00DB7C25">
              <w:rPr>
                <w:spacing w:val="-8"/>
                <w:sz w:val="24"/>
                <w:szCs w:val="24"/>
              </w:rPr>
              <w:t>тренеров)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6A" w:rsidRPr="004D4D7E" w:rsidRDefault="00FB4DB7" w:rsidP="00FB4DB7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4D7E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и</w:t>
            </w:r>
            <w:r w:rsidRPr="004D4D7E">
              <w:rPr>
                <w:sz w:val="24"/>
                <w:szCs w:val="24"/>
              </w:rPr>
              <w:t xml:space="preserve"> </w:t>
            </w:r>
            <w:r w:rsidRPr="00DB7C25">
              <w:rPr>
                <w:spacing w:val="-8"/>
                <w:sz w:val="24"/>
                <w:szCs w:val="24"/>
              </w:rPr>
              <w:t>предприятий - работодателей (бизнес- тренеров)</w:t>
            </w:r>
            <w:r>
              <w:rPr>
                <w:spacing w:val="-8"/>
                <w:sz w:val="24"/>
                <w:szCs w:val="24"/>
              </w:rPr>
              <w:t xml:space="preserve"> п</w:t>
            </w:r>
            <w:r w:rsidRPr="004D4D7E">
              <w:rPr>
                <w:sz w:val="24"/>
                <w:szCs w:val="24"/>
              </w:rPr>
              <w:t>ривлеч</w:t>
            </w:r>
            <w:r>
              <w:rPr>
                <w:sz w:val="24"/>
                <w:szCs w:val="24"/>
              </w:rPr>
              <w:t>ены</w:t>
            </w:r>
            <w:r w:rsidRPr="004D4D7E">
              <w:rPr>
                <w:sz w:val="24"/>
                <w:szCs w:val="24"/>
              </w:rPr>
              <w:t xml:space="preserve"> к подготовке обучающихся к демонстрационному</w:t>
            </w:r>
            <w:r>
              <w:rPr>
                <w:sz w:val="24"/>
                <w:szCs w:val="24"/>
              </w:rPr>
              <w:t xml:space="preserve"> </w:t>
            </w:r>
            <w:r w:rsidRPr="004D4D7E">
              <w:rPr>
                <w:sz w:val="24"/>
                <w:szCs w:val="24"/>
              </w:rPr>
              <w:t xml:space="preserve">экзамену </w:t>
            </w:r>
          </w:p>
        </w:tc>
      </w:tr>
    </w:tbl>
    <w:p w:rsidR="00CF35C6" w:rsidRDefault="007D5914" w:rsidP="00174C30">
      <w:pPr>
        <w:pStyle w:val="36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9" w:name="bookmark29"/>
      <w:r>
        <w:lastRenderedPageBreak/>
        <w:t xml:space="preserve">3.3 </w:t>
      </w:r>
      <w:r w:rsidR="00CF35C6">
        <w:t>Паспорт проекта 2</w:t>
      </w:r>
      <w:bookmarkEnd w:id="19"/>
    </w:p>
    <w:p w:rsidR="00174C30" w:rsidRDefault="00174C30" w:rsidP="00174C30">
      <w:pPr>
        <w:pStyle w:val="36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7454"/>
      </w:tblGrid>
      <w:tr w:rsidR="00CF35C6" w:rsidRPr="001F4AC5" w:rsidTr="00FF526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AC5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</w:rPr>
            </w:pPr>
            <w:r w:rsidRPr="001F4AC5">
              <w:rPr>
                <w:rFonts w:ascii="Times New Roman" w:hAnsi="Times New Roman" w:cs="Times New Roman"/>
              </w:rPr>
              <w:t>Развитие кадрового потенциала</w:t>
            </w:r>
            <w:r w:rsidR="0049657D">
              <w:rPr>
                <w:rFonts w:ascii="Times New Roman" w:hAnsi="Times New Roman" w:cs="Times New Roman"/>
              </w:rPr>
              <w:t xml:space="preserve"> колледжа</w:t>
            </w:r>
            <w:r w:rsidRPr="001F4AC5">
              <w:rPr>
                <w:rFonts w:ascii="Times New Roman" w:hAnsi="Times New Roman" w:cs="Times New Roman"/>
              </w:rPr>
              <w:t>.</w:t>
            </w:r>
          </w:p>
        </w:tc>
      </w:tr>
      <w:tr w:rsidR="00CF35C6" w:rsidRPr="001F4AC5" w:rsidTr="00FF526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AC5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</w:rPr>
            </w:pPr>
            <w:r w:rsidRPr="001F4AC5">
              <w:rPr>
                <w:rFonts w:ascii="Times New Roman" w:hAnsi="Times New Roman" w:cs="Times New Roman"/>
              </w:rPr>
              <w:t>2021-2024 гг.</w:t>
            </w:r>
          </w:p>
        </w:tc>
      </w:tr>
      <w:tr w:rsidR="00CF35C6" w:rsidRPr="001F4AC5" w:rsidTr="00FF526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AC5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</w:rPr>
            </w:pPr>
            <w:r w:rsidRPr="001F4AC5">
              <w:rPr>
                <w:rStyle w:val="213pt"/>
                <w:rFonts w:eastAsia="Arial Unicode MS"/>
                <w:sz w:val="24"/>
                <w:szCs w:val="24"/>
              </w:rPr>
              <w:t>Директор, зам. директора по УР, зам. директора по УМР</w:t>
            </w:r>
          </w:p>
        </w:tc>
      </w:tr>
      <w:tr w:rsidR="00CF35C6" w:rsidRPr="001F4AC5" w:rsidTr="00FF526B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CF35C6" w:rsidP="001F4A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4AC5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F35C6" w:rsidRPr="001F4AC5" w:rsidRDefault="007B0123" w:rsidP="003965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5C7F">
              <w:rPr>
                <w:rFonts w:ascii="Times New Roman" w:hAnsi="Times New Roman" w:cs="Times New Roman"/>
                <w:color w:val="000000" w:themeColor="text1"/>
              </w:rPr>
              <w:t>Совершенствование научно-методической подготовки, повышение профессионального уровня, раскрытие потенциала педагогов колледжа, позволяющих реализовать актуальные педагогические задачи в процессе подготовки высококвалифицированных специалистов с уч</w:t>
            </w:r>
            <w:r w:rsidR="00396596" w:rsidRPr="00985C7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85C7F">
              <w:rPr>
                <w:rFonts w:ascii="Times New Roman" w:hAnsi="Times New Roman" w:cs="Times New Roman"/>
                <w:color w:val="000000" w:themeColor="text1"/>
              </w:rPr>
              <w:t>том современных стандартов и передовых технологий.</w:t>
            </w:r>
          </w:p>
        </w:tc>
      </w:tr>
    </w:tbl>
    <w:p w:rsidR="00CF35C6" w:rsidRDefault="00CF35C6" w:rsidP="006505FD"/>
    <w:tbl>
      <w:tblPr>
        <w:tblW w:w="97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2874"/>
        <w:gridCol w:w="1207"/>
        <w:gridCol w:w="1207"/>
        <w:gridCol w:w="741"/>
        <w:gridCol w:w="742"/>
        <w:gridCol w:w="741"/>
        <w:gridCol w:w="812"/>
      </w:tblGrid>
      <w:tr w:rsidR="002D1AA5" w:rsidRPr="00CF35C6" w:rsidTr="002D1AA5">
        <w:trPr>
          <w:trHeight w:val="1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5C6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 и их</w:t>
            </w:r>
          </w:p>
          <w:p w:rsidR="002D1AA5" w:rsidRPr="00CF35C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5C6">
              <w:rPr>
                <w:rFonts w:ascii="Times New Roman" w:eastAsia="Times New Roman" w:hAnsi="Times New Roman" w:cs="Times New Roman"/>
                <w:b/>
                <w:bCs/>
              </w:rPr>
              <w:t>значения по годам</w:t>
            </w:r>
          </w:p>
          <w:p w:rsidR="002D1AA5" w:rsidRPr="00CF35C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5C6">
              <w:rPr>
                <w:rFonts w:ascii="Times New Roman" w:eastAsia="Times New Roman" w:hAnsi="Times New Roman" w:cs="Times New Roman"/>
                <w:b/>
                <w:bCs/>
              </w:rPr>
              <w:t>реализации</w:t>
            </w:r>
          </w:p>
          <w:p w:rsidR="002D1AA5" w:rsidRPr="00CF35C6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5C6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Pr="00E1367F" w:rsidRDefault="002D1AA5" w:rsidP="00A56A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67F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B3C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2D1AA5" w:rsidRP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Тип показателя</w:t>
            </w:r>
          </w:p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(базовый/</w:t>
            </w:r>
          </w:p>
          <w:p w:rsidR="002D1AA5" w:rsidRPr="00E1367F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аналитический)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Pr="00E1367F" w:rsidRDefault="002D1AA5" w:rsidP="00A56A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67F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Pr="00E1367F" w:rsidRDefault="002D1AA5" w:rsidP="00A56A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67F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Pr="00E1367F" w:rsidRDefault="002D1AA5" w:rsidP="00A56A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67F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2D1AA5" w:rsidRPr="00E1367F" w:rsidRDefault="002D1AA5" w:rsidP="00A56A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67F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2D1AA5" w:rsidRPr="00CF35C6" w:rsidTr="002D1AA5">
        <w:trPr>
          <w:trHeight w:val="19"/>
        </w:trPr>
        <w:tc>
          <w:tcPr>
            <w:tcW w:w="1410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</w:t>
            </w:r>
            <w:r w:rsidRPr="00CF35C6">
              <w:rPr>
                <w:rFonts w:ascii="Times New Roman" w:eastAsia="Times New Roman" w:hAnsi="Times New Roman" w:cs="Times New Roman"/>
              </w:rPr>
              <w:t xml:space="preserve"> педагогических работников, прошедших обучение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35C6">
              <w:rPr>
                <w:rFonts w:ascii="Times New Roman" w:eastAsia="Times New Roman" w:hAnsi="Times New Roman" w:cs="Times New Roman"/>
              </w:rPr>
              <w:t>(стажировку/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F35C6">
              <w:rPr>
                <w:rFonts w:ascii="Times New Roman" w:eastAsia="Times New Roman" w:hAnsi="Times New Roman" w:cs="Times New Roman"/>
              </w:rPr>
              <w:t>практику) на предприятиях, фирмах, в организациях и других профильных предприятиях, в том числе за рубежом, по</w:t>
            </w:r>
            <w:r w:rsidRPr="00CF35C6">
              <w:rPr>
                <w:rFonts w:ascii="Times New Roman" w:hAnsi="Times New Roman" w:cs="Times New Roman"/>
              </w:rPr>
              <w:t xml:space="preserve"> вопросам подготовки кадров, к общей численности педагогических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42466E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42466E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D1AA5" w:rsidRPr="00CF35C6" w:rsidTr="002D1AA5">
        <w:trPr>
          <w:trHeight w:val="19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</w:t>
            </w:r>
            <w:r w:rsidRPr="00CF35C6">
              <w:rPr>
                <w:rFonts w:ascii="Times New Roman" w:eastAsia="Times New Roman" w:hAnsi="Times New Roman" w:cs="Times New Roman"/>
              </w:rPr>
              <w:t xml:space="preserve"> педагогических работников</w:t>
            </w:r>
            <w:r w:rsidR="00D729EE">
              <w:rPr>
                <w:rFonts w:ascii="Times New Roman" w:eastAsia="Times New Roman" w:hAnsi="Times New Roman" w:cs="Times New Roman"/>
              </w:rPr>
              <w:t>,</w:t>
            </w:r>
            <w:r w:rsidRPr="00CF35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прошедших повышение</w:t>
            </w:r>
            <w:r w:rsidRPr="00CF35C6">
              <w:rPr>
                <w:rFonts w:ascii="Times New Roman" w:eastAsia="Times New Roman" w:hAnsi="Times New Roman" w:cs="Times New Roman"/>
              </w:rPr>
              <w:t xml:space="preserve"> квалификации в том чи</w:t>
            </w:r>
            <w:r>
              <w:rPr>
                <w:rFonts w:ascii="Times New Roman" w:eastAsia="Times New Roman" w:hAnsi="Times New Roman" w:cs="Times New Roman"/>
              </w:rPr>
              <w:t xml:space="preserve">сле преподавателей, реализующих </w:t>
            </w:r>
            <w:r w:rsidRPr="00CF35C6">
              <w:rPr>
                <w:rFonts w:ascii="Times New Roman" w:eastAsia="Times New Roman" w:hAnsi="Times New Roman" w:cs="Times New Roman"/>
              </w:rPr>
              <w:t>образовательные программы СПО, в том числе по профессиям и специальностям из перечня ТОП-50 в соответствии со стандартами Ворлдскиллс и ТОП- регион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42466E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42466E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D1AA5" w:rsidRPr="00CF35C6" w:rsidTr="002D1AA5">
        <w:trPr>
          <w:trHeight w:val="19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2D1AA5" w:rsidRPr="00CF35C6" w:rsidRDefault="002D1AA5" w:rsidP="002D1AA5">
            <w:pPr>
              <w:rPr>
                <w:rFonts w:ascii="Times New Roman" w:eastAsia="Times New Roman" w:hAnsi="Times New Roman" w:cs="Times New Roman"/>
              </w:rPr>
            </w:pPr>
            <w:r w:rsidRPr="00CF35C6">
              <w:rPr>
                <w:rFonts w:ascii="Times New Roman" w:eastAsia="Times New Roman" w:hAnsi="Times New Roman" w:cs="Times New Roman"/>
              </w:rPr>
              <w:t>Численность преподавателей, участвующих в региональных и всероссийских конкурсах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42466E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42466E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2D1AA5" w:rsidRPr="00CF35C6" w:rsidRDefault="002D1AA5" w:rsidP="002D1A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821"/>
      </w:tblGrid>
      <w:tr w:rsidR="00CF35C6" w:rsidRPr="00CE60C7" w:rsidTr="007C152B">
        <w:trPr>
          <w:trHeight w:val="2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5C6" w:rsidRPr="00CE60C7" w:rsidRDefault="00CF35C6" w:rsidP="00FB52B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60C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5C6" w:rsidRPr="00CE60C7" w:rsidRDefault="005B32CA" w:rsidP="00FB52B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Ожидаемые р</w:t>
            </w:r>
            <w:r w:rsidR="00CF35C6" w:rsidRPr="00CE60C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езультаты</w:t>
            </w:r>
          </w:p>
        </w:tc>
      </w:tr>
      <w:tr w:rsidR="00CF35C6" w:rsidRPr="00CE60C7" w:rsidTr="007C152B">
        <w:trPr>
          <w:trHeight w:val="2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0C7" w:rsidRPr="00FB4DB7" w:rsidRDefault="00FB4DB7" w:rsidP="007C152B">
            <w:pPr>
              <w:pStyle w:val="30"/>
              <w:shd w:val="clear" w:color="auto" w:fill="auto"/>
              <w:tabs>
                <w:tab w:val="left" w:pos="32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1</w:t>
            </w:r>
            <w:r w:rsidR="00CE60C7" w:rsidRPr="00FB4DB7">
              <w:rPr>
                <w:color w:val="000000" w:themeColor="text1"/>
                <w:sz w:val="24"/>
                <w:szCs w:val="24"/>
              </w:rPr>
              <w:t>.</w:t>
            </w:r>
            <w:r w:rsidR="00412836" w:rsidRPr="00FB4D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60C7" w:rsidRPr="00FB4DB7">
              <w:rPr>
                <w:color w:val="000000" w:themeColor="text1"/>
                <w:sz w:val="24"/>
                <w:szCs w:val="24"/>
              </w:rPr>
              <w:t>Повышение компете</w:t>
            </w:r>
            <w:r>
              <w:rPr>
                <w:color w:val="000000" w:themeColor="text1"/>
                <w:sz w:val="24"/>
                <w:szCs w:val="24"/>
              </w:rPr>
              <w:t>нций педагогических работников к</w:t>
            </w:r>
            <w:r w:rsidR="00CE60C7" w:rsidRPr="00FB4DB7">
              <w:rPr>
                <w:color w:val="000000" w:themeColor="text1"/>
                <w:sz w:val="24"/>
                <w:szCs w:val="24"/>
              </w:rPr>
              <w:t>олледжа в области финансовой грамотности.</w:t>
            </w:r>
          </w:p>
          <w:p w:rsidR="00CE60C7" w:rsidRPr="00FB4DB7" w:rsidRDefault="00FB4DB7" w:rsidP="007C152B">
            <w:pPr>
              <w:pStyle w:val="3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2.</w:t>
            </w:r>
            <w:r w:rsidR="00412836" w:rsidRPr="00FB4D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60C7" w:rsidRPr="00FB4DB7">
              <w:rPr>
                <w:color w:val="000000" w:themeColor="text1"/>
                <w:sz w:val="24"/>
                <w:szCs w:val="24"/>
              </w:rPr>
              <w:t>Повышение компетенций педагогических</w:t>
            </w:r>
          </w:p>
          <w:p w:rsidR="00CF35C6" w:rsidRPr="00FB4DB7" w:rsidRDefault="00CE60C7" w:rsidP="00D729EE">
            <w:pPr>
              <w:pStyle w:val="3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color w:val="000000" w:themeColor="text1"/>
                <w:sz w:val="24"/>
                <w:szCs w:val="24"/>
              </w:rPr>
              <w:t>работников Колледжа в области цифровой грамотности, в том числе электронного и дистанционного обучения.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5C6" w:rsidRDefault="00FB4DB7" w:rsidP="00FB4DB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 w:rsidRPr="00FB4DB7">
              <w:rPr>
                <w:rFonts w:ascii="Times New Roman" w:eastAsia="Times New Roman" w:hAnsi="Times New Roman" w:cs="Times New Roman"/>
                <w:color w:val="auto"/>
              </w:rPr>
              <w:t>Пройдены курсы повышения квалификации педагогических работников колледжа в области финансовой грамотности.</w:t>
            </w:r>
          </w:p>
          <w:p w:rsidR="00FB4DB7" w:rsidRPr="00FB4DB7" w:rsidRDefault="00FB4DB7" w:rsidP="00D729E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 Пройдено обучение и </w:t>
            </w:r>
            <w:r w:rsidRPr="00FB4DB7">
              <w:rPr>
                <w:rFonts w:ascii="Times New Roman" w:eastAsia="Times New Roman" w:hAnsi="Times New Roman" w:cs="Times New Roman"/>
                <w:color w:val="auto"/>
              </w:rPr>
              <w:t>курсы повышения квалификации педагогических работников колледжа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B4DB7">
              <w:rPr>
                <w:rFonts w:ascii="Times New Roman" w:eastAsia="Times New Roman" w:hAnsi="Times New Roman" w:cs="Times New Roman"/>
                <w:color w:val="auto"/>
              </w:rPr>
              <w:t>в области цифровой грамотности, в том числе электронного и дистанционного обучения.</w:t>
            </w:r>
          </w:p>
        </w:tc>
      </w:tr>
      <w:tr w:rsidR="00CF35C6" w:rsidRPr="00CE60C7" w:rsidTr="00FB4DB7">
        <w:trPr>
          <w:trHeight w:val="1781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5C6" w:rsidRPr="00FB4DB7" w:rsidRDefault="00FB4DB7" w:rsidP="00F55D4A">
            <w:pPr>
              <w:tabs>
                <w:tab w:val="left" w:pos="2246"/>
                <w:tab w:val="left" w:pos="3946"/>
              </w:tabs>
              <w:jc w:val="both"/>
              <w:rPr>
                <w:color w:val="000000" w:themeColor="text1"/>
              </w:rPr>
            </w:pPr>
            <w:r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CE60C7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F55D4A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E60C7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Повышение квалификации по технологии </w:t>
            </w:r>
            <w:r w:rsidR="005B32CA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реализации ФГОС </w:t>
            </w:r>
            <w:r w:rsidR="00CE60C7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>ТОП-50,</w:t>
            </w:r>
            <w:r w:rsidR="00F55D4A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E60C7" w:rsidRPr="00FB4DB7">
              <w:rPr>
                <w:rFonts w:ascii="Times New Roman" w:eastAsia="Times New Roman" w:hAnsi="Times New Roman" w:cs="Times New Roman"/>
                <w:color w:val="000000" w:themeColor="text1"/>
              </w:rPr>
              <w:t>актуализированных ФГОС СПО, ТОП- регион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5C6" w:rsidRPr="00CE60C7" w:rsidRDefault="00FB4DB7" w:rsidP="007C152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DB7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CE60C7" w:rsidRPr="00CE60C7">
              <w:rPr>
                <w:rFonts w:ascii="Times New Roman" w:hAnsi="Times New Roman" w:cs="Times New Roman"/>
              </w:rPr>
              <w:t xml:space="preserve">% преподавателей профессионального цикла прошли профессиональную стажировку на предприятиях и в организациях реального сектора экономики региона, в том числе по дополнительным профессиональным </w:t>
            </w:r>
            <w:r w:rsidR="00CE60C7" w:rsidRPr="00FB4DB7">
              <w:rPr>
                <w:rFonts w:ascii="Times New Roman" w:hAnsi="Times New Roman" w:cs="Times New Roman"/>
              </w:rPr>
              <w:t>программам повышения квалификации.</w:t>
            </w:r>
          </w:p>
        </w:tc>
      </w:tr>
    </w:tbl>
    <w:p w:rsidR="00CF35C6" w:rsidRDefault="00CF35C6" w:rsidP="00E059B7"/>
    <w:p w:rsidR="00F149CE" w:rsidRDefault="00C03032" w:rsidP="00E059B7">
      <w:pPr>
        <w:pStyle w:val="40"/>
        <w:shd w:val="clear" w:color="auto" w:fill="auto"/>
        <w:spacing w:before="0" w:line="240" w:lineRule="auto"/>
        <w:rPr>
          <w:rStyle w:val="4Exact"/>
          <w:b/>
          <w:bCs/>
        </w:rPr>
      </w:pPr>
      <w:r>
        <w:rPr>
          <w:rStyle w:val="4Exact"/>
          <w:b/>
          <w:bCs/>
        </w:rPr>
        <w:t xml:space="preserve">3.4 </w:t>
      </w:r>
      <w:r w:rsidR="00F149CE">
        <w:rPr>
          <w:rStyle w:val="4Exact"/>
          <w:b/>
          <w:bCs/>
        </w:rPr>
        <w:t>Паспорт проекта 3</w:t>
      </w:r>
    </w:p>
    <w:p w:rsidR="005E233C" w:rsidRDefault="005E233C" w:rsidP="00E059B7">
      <w:pPr>
        <w:pStyle w:val="40"/>
        <w:shd w:val="clear" w:color="auto" w:fill="auto"/>
        <w:spacing w:before="0" w:line="240" w:lineRule="auto"/>
        <w:jc w:val="left"/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7454"/>
      </w:tblGrid>
      <w:tr w:rsidR="00F149CE" w:rsidRPr="00D06572" w:rsidTr="00A56AAE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49CE" w:rsidRPr="00D06572" w:rsidRDefault="00F149CE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149CE" w:rsidRPr="00D06572" w:rsidRDefault="00F149CE" w:rsidP="00E059B7">
            <w:pPr>
              <w:rPr>
                <w:rFonts w:ascii="Times New Roman" w:hAnsi="Times New Roman" w:cs="Times New Roman"/>
              </w:rPr>
            </w:pPr>
            <w:r w:rsidRPr="00F149CE">
              <w:rPr>
                <w:rStyle w:val="3Exact"/>
                <w:rFonts w:eastAsia="Arial Unicode MS"/>
                <w:sz w:val="24"/>
                <w:szCs w:val="24"/>
              </w:rPr>
              <w:t>Создание социально - деятельностного пространства и развивающей</w:t>
            </w:r>
            <w:r w:rsidR="00985C7F">
              <w:rPr>
                <w:rStyle w:val="3Exact"/>
                <w:rFonts w:eastAsia="Arial Unicode MS"/>
                <w:sz w:val="24"/>
                <w:szCs w:val="24"/>
              </w:rPr>
              <w:t xml:space="preserve"> </w:t>
            </w:r>
            <w:r w:rsidRPr="00F149CE">
              <w:rPr>
                <w:rStyle w:val="3Exact"/>
                <w:rFonts w:eastAsia="Arial Unicode MS"/>
                <w:sz w:val="24"/>
                <w:szCs w:val="24"/>
              </w:rPr>
              <w:t>образовательной среды</w:t>
            </w:r>
            <w:r>
              <w:rPr>
                <w:rStyle w:val="3Exact"/>
                <w:rFonts w:eastAsia="Arial Unicode MS"/>
                <w:sz w:val="24"/>
                <w:szCs w:val="24"/>
              </w:rPr>
              <w:t>.</w:t>
            </w:r>
          </w:p>
        </w:tc>
      </w:tr>
      <w:tr w:rsidR="00F149CE" w:rsidRPr="00D06572" w:rsidTr="00A56AAE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149CE" w:rsidRPr="00D06572" w:rsidRDefault="00F149CE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149CE" w:rsidRPr="00D06572" w:rsidRDefault="00F149CE" w:rsidP="00E059B7">
            <w:pPr>
              <w:rPr>
                <w:rFonts w:ascii="Times New Roman" w:hAnsi="Times New Roman" w:cs="Times New Roman"/>
              </w:rPr>
            </w:pPr>
            <w:r w:rsidRPr="00D06572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4</w:t>
            </w:r>
            <w:r w:rsidRPr="00D0657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149CE" w:rsidRPr="00D06572" w:rsidTr="00A56AAE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49CE" w:rsidRPr="00D06572" w:rsidRDefault="00F149CE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149CE" w:rsidRPr="00D06572" w:rsidRDefault="00F149CE" w:rsidP="00E059B7">
            <w:pPr>
              <w:rPr>
                <w:rFonts w:ascii="Times New Roman" w:hAnsi="Times New Roman" w:cs="Times New Roman"/>
              </w:rPr>
            </w:pPr>
            <w:r w:rsidRPr="00D06572">
              <w:rPr>
                <w:rStyle w:val="213pt"/>
                <w:rFonts w:eastAsia="Arial Unicode MS"/>
                <w:sz w:val="24"/>
                <w:szCs w:val="24"/>
              </w:rPr>
              <w:t xml:space="preserve">Директор, зам. директора по </w:t>
            </w:r>
            <w:r>
              <w:rPr>
                <w:rStyle w:val="213pt"/>
                <w:rFonts w:eastAsia="Arial Unicode MS"/>
                <w:sz w:val="24"/>
                <w:szCs w:val="24"/>
              </w:rPr>
              <w:t>УВР</w:t>
            </w:r>
          </w:p>
        </w:tc>
      </w:tr>
      <w:tr w:rsidR="00F149CE" w:rsidRPr="00D06572" w:rsidTr="00A56AAE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49CE" w:rsidRPr="00D06572" w:rsidRDefault="00F149CE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49CE" w:rsidRPr="00F149CE" w:rsidRDefault="00F149CE" w:rsidP="00E059B7">
            <w:pPr>
              <w:jc w:val="both"/>
              <w:rPr>
                <w:rFonts w:ascii="Times New Roman" w:hAnsi="Times New Roman" w:cs="Times New Roman"/>
              </w:rPr>
            </w:pPr>
            <w:r w:rsidRPr="00F149CE">
              <w:rPr>
                <w:rStyle w:val="3Exact"/>
                <w:rFonts w:eastAsia="Arial Unicode MS"/>
                <w:sz w:val="24"/>
                <w:szCs w:val="24"/>
              </w:rPr>
              <w:t>Создание условий для развития социально</w:t>
            </w:r>
            <w:r w:rsidRPr="00F149CE">
              <w:rPr>
                <w:rStyle w:val="3Exact"/>
                <w:rFonts w:eastAsia="Arial Unicode MS"/>
                <w:sz w:val="24"/>
                <w:szCs w:val="24"/>
              </w:rPr>
              <w:softHyphen/>
              <w:t>-деятельностного образовательного пространства, направленного на социализацию, саморазвитие, самореализацию и совершенствование обучающихся во внеаудиторной деятельности</w:t>
            </w:r>
            <w:r>
              <w:rPr>
                <w:rStyle w:val="3Exact"/>
                <w:rFonts w:eastAsia="Arial Unicode MS"/>
                <w:sz w:val="24"/>
                <w:szCs w:val="24"/>
              </w:rPr>
              <w:t>.</w:t>
            </w:r>
          </w:p>
        </w:tc>
      </w:tr>
    </w:tbl>
    <w:p w:rsidR="00F149CE" w:rsidRDefault="00F149CE" w:rsidP="00E059B7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3115"/>
        <w:gridCol w:w="1277"/>
        <w:gridCol w:w="850"/>
        <w:gridCol w:w="850"/>
        <w:gridCol w:w="854"/>
        <w:gridCol w:w="908"/>
      </w:tblGrid>
      <w:tr w:rsidR="004E6E62" w:rsidRPr="004E6E62" w:rsidTr="00151757">
        <w:trPr>
          <w:trHeight w:val="2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 и их</w:t>
            </w:r>
          </w:p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</w:rPr>
              <w:t>значения по годам</w:t>
            </w:r>
          </w:p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</w:rPr>
              <w:t>реализации</w:t>
            </w:r>
          </w:p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E62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Вовлеченность обучающихся в социально-</w:t>
            </w: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психологическое тестирование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Вовлеченность обучающихся в спартакиады и соревнования на уровне колледжа, города и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Вовлеченность обучающихся в систему внеурочной деятельности (занятия в кружках, секциях в колледже и вне колледжа)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Доля участия</w:t>
            </w:r>
          </w:p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обучающихся в конкурсах, олимпиадах, фестивалях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Доля обучающихся, состоящих на внутреннем профилактическом учёте, в </w:t>
            </w: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т.ч в органах внутренних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E6E62" w:rsidRPr="004E6E62" w:rsidTr="00151757">
        <w:trPr>
          <w:trHeight w:val="2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t>Вовлеченность обучающихся в мероприятия, посвященные памятным датам российской истории, датам воинской славы, мероприятия военно</w:t>
            </w:r>
            <w:r w:rsidRPr="004E6E62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патриотической направленности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62" w:rsidRPr="004E6E62" w:rsidRDefault="004E6E62" w:rsidP="004E6E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6E6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E3EE7" w:rsidRDefault="00FE3EE7" w:rsidP="00E059B7"/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5069"/>
        <w:gridCol w:w="4678"/>
      </w:tblGrid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4E6E62" w:rsidRPr="004E6E62" w:rsidRDefault="004E6E62" w:rsidP="004E6E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4E6E62" w:rsidRPr="004E6E62" w:rsidRDefault="004E6E62" w:rsidP="004E6E6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E6E6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Ожидаемые результаты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1224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1.Проведение психологического тестирования студентов колледжа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</w:rPr>
              <w:t>Проведены психологические тестирования студентов колледжа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numPr>
                <w:ilvl w:val="0"/>
                <w:numId w:val="13"/>
              </w:numPr>
              <w:tabs>
                <w:tab w:val="left" w:pos="19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Развитие органов студенческого</w:t>
            </w:r>
          </w:p>
          <w:p w:rsidR="004E6E62" w:rsidRPr="004E6E62" w:rsidRDefault="004E6E62" w:rsidP="004E6E62">
            <w:pPr>
              <w:tabs>
                <w:tab w:val="right" w:pos="488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самоуправления, волонтерских и добровольческих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  <w:t>студенческих</w:t>
            </w:r>
          </w:p>
          <w:p w:rsidR="004E6E62" w:rsidRPr="004E6E62" w:rsidRDefault="004E6E62" w:rsidP="004E6E62">
            <w:pPr>
              <w:tabs>
                <w:tab w:val="left" w:pos="1934"/>
                <w:tab w:val="right" w:pos="487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объединений (Студенческий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  <w:t>совет</w:t>
            </w:r>
          </w:p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колледжа, Совет общежития, Совет студенческого самоуправления учебной группы).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right" w:pos="4882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Организована работа органов студенческого самоуправления, волонтерских и добровольческих студенческих</w:t>
            </w:r>
          </w:p>
          <w:p w:rsidR="004E6E62" w:rsidRPr="004E6E62" w:rsidRDefault="004E6E62" w:rsidP="004E6E62">
            <w:pPr>
              <w:tabs>
                <w:tab w:val="left" w:pos="1934"/>
                <w:tab w:val="right" w:pos="4877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объединений (Студенческий совет колледжа, Совет общежития, Совет студенческого самоуправления учебной группы).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numPr>
                <w:ilvl w:val="0"/>
                <w:numId w:val="13"/>
              </w:num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Создание условий для самореализации</w:t>
            </w:r>
          </w:p>
          <w:p w:rsidR="004E6E62" w:rsidRPr="004E6E62" w:rsidRDefault="004E6E62" w:rsidP="004E6E62">
            <w:pPr>
              <w:tabs>
                <w:tab w:val="left" w:pos="1934"/>
                <w:tab w:val="right" w:pos="487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обучающихся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  <w:t>в различных видах</w:t>
            </w:r>
          </w:p>
          <w:p w:rsidR="004E6E62" w:rsidRPr="004E6E62" w:rsidRDefault="004E6E62" w:rsidP="004E6E62">
            <w:pPr>
              <w:tabs>
                <w:tab w:val="left" w:pos="193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деятельности (волейбол, баскетбол,</w:t>
            </w:r>
          </w:p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атлетическая гимнастика, мини-футбол, эстрадный вокал, драматическое искусство).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336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Созданы условия для самореализации</w:t>
            </w:r>
          </w:p>
          <w:p w:rsidR="004E6E62" w:rsidRPr="004E6E62" w:rsidRDefault="004E6E62" w:rsidP="004E6E62">
            <w:pPr>
              <w:tabs>
                <w:tab w:val="left" w:pos="1934"/>
                <w:tab w:val="right" w:pos="4872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 xml:space="preserve">обучающихся в спортивной деятельности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</w:r>
          </w:p>
          <w:p w:rsidR="004E6E62" w:rsidRPr="004E6E62" w:rsidRDefault="004E6E62" w:rsidP="004E6E62">
            <w:pPr>
              <w:tabs>
                <w:tab w:val="left" w:pos="1939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 xml:space="preserve"> (волейбол, баскетбол, </w:t>
            </w:r>
            <w:r w:rsidRPr="004E6E62">
              <w:rPr>
                <w:rFonts w:ascii="Times New Roman" w:hAnsi="Times New Roman" w:cs="Times New Roman"/>
                <w:color w:val="000000" w:themeColor="text1"/>
                <w:lang w:eastAsia="en-US" w:bidi="ar-SA"/>
              </w:rPr>
              <w:t xml:space="preserve">мини-футбол, теннис, ОФП), </w:t>
            </w:r>
          </w:p>
          <w:p w:rsidR="004E6E62" w:rsidRPr="004E6E62" w:rsidRDefault="004E6E62" w:rsidP="004E6E6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6E62">
              <w:rPr>
                <w:rFonts w:ascii="Times New Roman" w:hAnsi="Times New Roman" w:cs="Times New Roman"/>
                <w:color w:val="000000" w:themeColor="text1"/>
              </w:rPr>
              <w:t>в культурно-развлекательной деятельности (акриловая студия, агитбригада, эстрадный вокал).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4.Участие в региональных, всероссийских и международных олимпиадах, конкурсах, фестивалях, соревнованиях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Принимать активное участие в региональных, всероссийских и международных олимпиадах, конкурсах, фестивалях, соревнованиях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5.Вовлечение обучающихся в работу исследовательских, творческих, художественных, предметных и профессиональных объединений.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Проведение предметных недель, участие в исследовательских проектах. 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566"/>
                <w:tab w:val="left" w:pos="1934"/>
                <w:tab w:val="right" w:pos="4872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6.Создание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  <w:t>условий для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ab/>
              <w:t>занятий</w:t>
            </w:r>
          </w:p>
          <w:p w:rsidR="004E6E62" w:rsidRPr="004E6E62" w:rsidRDefault="004E6E62" w:rsidP="004E6E6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 xml:space="preserve">обучающихся в кружках, секциях колледжа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творческих коллективах.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Организована работа секций и кружков в колледже, творческих коллективов. Вовлечение студентов для занятий во внеучебное время.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3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7.Профилактика правонарушений среди обучающихся колледжа через работу методической комиссии кураторов групп, Студенческого Совета колледжа.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Привлечение к профилактике правонарушений среди обучающихся колледжа Студенч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 xml:space="preserve">еский Совет колледжа. Снижение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>процента состоящих на различных видах профилактического учета.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tabs>
                <w:tab w:val="left" w:pos="3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8.Расширение взаимодействия Совета по профилактике правонарушений с методической комиссией кураторов групп, Студенческим Советом колледжа.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  <w:t xml:space="preserve">Взаимодействие Совета профилактики колледжа с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методической комиссией кураторов групп, Студенческим Советом колледжа для снижения методической комиссией кураторов групп, Студенческим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Советом колледжа.</w:t>
            </w:r>
          </w:p>
        </w:tc>
      </w:tr>
      <w:tr w:rsidR="004E6E62" w:rsidRPr="004E6E62" w:rsidTr="004E6E62">
        <w:trPr>
          <w:trHeight w:val="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9. Вовлечение обучающихся в мероприятия, посвященные памятным датам российской истории, датам воинской славы, мероприятия военно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softHyphen/>
              <w:t>-патриотической направленности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E6E62" w:rsidRPr="004E6E62" w:rsidRDefault="004E6E62" w:rsidP="004E6E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 w:bidi="ar-SA"/>
              </w:rPr>
            </w:pP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Работа по гражданско-патриотическому во</w:t>
            </w:r>
            <w:r w:rsidR="00D71B3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спитанию студентов. Проведение 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мероприятий, посвященных памятным датам российской истории, датам воинской славы, мероприятия военно</w:t>
            </w:r>
            <w:r w:rsidRPr="004E6E62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softHyphen/>
              <w:t>-патриотической направленности</w:t>
            </w:r>
          </w:p>
        </w:tc>
      </w:tr>
    </w:tbl>
    <w:p w:rsidR="00F149CE" w:rsidRDefault="00F149CE" w:rsidP="00E059B7"/>
    <w:p w:rsidR="00744C61" w:rsidRDefault="003B7960" w:rsidP="009A4646">
      <w:pPr>
        <w:pStyle w:val="40"/>
        <w:shd w:val="clear" w:color="auto" w:fill="auto"/>
        <w:spacing w:before="0" w:line="240" w:lineRule="auto"/>
        <w:rPr>
          <w:rStyle w:val="4Exact"/>
          <w:b/>
          <w:bCs/>
        </w:rPr>
      </w:pPr>
      <w:r>
        <w:rPr>
          <w:rStyle w:val="4Exact"/>
          <w:b/>
          <w:bCs/>
        </w:rPr>
        <w:t xml:space="preserve">3.5 </w:t>
      </w:r>
      <w:r w:rsidR="00744C61">
        <w:rPr>
          <w:rStyle w:val="4Exact"/>
          <w:b/>
          <w:bCs/>
        </w:rPr>
        <w:t>Паспорт проекта 4</w:t>
      </w:r>
    </w:p>
    <w:p w:rsidR="009A4646" w:rsidRDefault="009A4646" w:rsidP="009A4646">
      <w:pPr>
        <w:pStyle w:val="40"/>
        <w:shd w:val="clear" w:color="auto" w:fill="auto"/>
        <w:spacing w:before="0" w:line="240" w:lineRule="auto"/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7454"/>
      </w:tblGrid>
      <w:tr w:rsidR="00744C61" w:rsidRPr="00BB160B" w:rsidTr="009A4646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C61" w:rsidRPr="00BB160B" w:rsidRDefault="00744C61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160B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01D62" w:rsidRPr="0049657D" w:rsidRDefault="00C01D62" w:rsidP="00E059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657D">
              <w:rPr>
                <w:rFonts w:ascii="Times New Roman" w:eastAsia="Times New Roman" w:hAnsi="Times New Roman" w:cs="Times New Roman"/>
                <w:color w:val="000000" w:themeColor="text1"/>
              </w:rPr>
              <w:t>Развитие цифровой образовательной среды</w:t>
            </w:r>
            <w:r w:rsidR="0049657D" w:rsidRPr="004965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колледжа</w:t>
            </w:r>
          </w:p>
          <w:p w:rsidR="00744C61" w:rsidRPr="0049657D" w:rsidRDefault="00744C61" w:rsidP="00E059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4C61" w:rsidRPr="00BB160B" w:rsidTr="009A4646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44C61" w:rsidRPr="00BB160B" w:rsidRDefault="00744C61" w:rsidP="00824568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60B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44C61" w:rsidRPr="0049657D" w:rsidRDefault="00744C61" w:rsidP="0082456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49657D">
              <w:rPr>
                <w:rFonts w:ascii="Times New Roman" w:hAnsi="Times New Roman" w:cs="Times New Roman"/>
                <w:color w:val="000000" w:themeColor="text1"/>
              </w:rPr>
              <w:t>2021-2024 гг.</w:t>
            </w:r>
          </w:p>
        </w:tc>
      </w:tr>
      <w:tr w:rsidR="00744C61" w:rsidRPr="00BB160B" w:rsidTr="009A4646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C61" w:rsidRPr="00BB160B" w:rsidRDefault="00744C61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160B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44C61" w:rsidRPr="0049657D" w:rsidRDefault="00167237" w:rsidP="00E05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7237">
              <w:rPr>
                <w:rStyle w:val="213pt"/>
                <w:rFonts w:eastAsia="Arial Unicode MS"/>
                <w:color w:val="000000" w:themeColor="text1"/>
                <w:sz w:val="24"/>
                <w:szCs w:val="24"/>
              </w:rPr>
              <w:t>Директор, зам. директора по УР, зам. директора по УМР</w:t>
            </w:r>
          </w:p>
        </w:tc>
      </w:tr>
      <w:tr w:rsidR="00744C61" w:rsidRPr="00BB160B" w:rsidTr="009A4646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C61" w:rsidRPr="00BB160B" w:rsidRDefault="00744C61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160B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44C61" w:rsidRPr="0049657D" w:rsidRDefault="00BB160B" w:rsidP="009A46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57D">
              <w:rPr>
                <w:rFonts w:ascii="Times New Roman" w:hAnsi="Times New Roman" w:cs="Times New Roman"/>
                <w:color w:val="000000" w:themeColor="text1"/>
              </w:rPr>
              <w:t xml:space="preserve"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</w:t>
            </w:r>
          </w:p>
        </w:tc>
      </w:tr>
    </w:tbl>
    <w:p w:rsidR="00744C61" w:rsidRDefault="00744C61" w:rsidP="00E059B7"/>
    <w:tbl>
      <w:tblPr>
        <w:tblW w:w="9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2744"/>
        <w:gridCol w:w="1246"/>
        <w:gridCol w:w="1246"/>
        <w:gridCol w:w="748"/>
        <w:gridCol w:w="747"/>
        <w:gridCol w:w="748"/>
        <w:gridCol w:w="818"/>
      </w:tblGrid>
      <w:tr w:rsidR="002D1AA5" w:rsidRPr="00744C61" w:rsidTr="002D1AA5">
        <w:trPr>
          <w:trHeight w:val="2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C61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 и их</w:t>
            </w:r>
          </w:p>
          <w:p w:rsidR="002D1AA5" w:rsidRPr="00744C61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C61">
              <w:rPr>
                <w:rFonts w:ascii="Times New Roman" w:eastAsia="Times New Roman" w:hAnsi="Times New Roman" w:cs="Times New Roman"/>
                <w:b/>
                <w:bCs/>
              </w:rPr>
              <w:t>значения по годам</w:t>
            </w:r>
          </w:p>
          <w:p w:rsidR="002D1AA5" w:rsidRPr="00744C61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C61">
              <w:rPr>
                <w:rFonts w:ascii="Times New Roman" w:eastAsia="Times New Roman" w:hAnsi="Times New Roman" w:cs="Times New Roman"/>
                <w:b/>
                <w:bCs/>
              </w:rPr>
              <w:t>реализации</w:t>
            </w:r>
          </w:p>
          <w:p w:rsidR="002D1AA5" w:rsidRPr="00744C61" w:rsidRDefault="002D1AA5" w:rsidP="009A46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4C61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646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</w:t>
            </w:r>
            <w:r w:rsidR="001672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Тип показателя</w:t>
            </w:r>
          </w:p>
          <w:p w:rsidR="002D1AA5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(базовый/</w:t>
            </w:r>
          </w:p>
          <w:p w:rsidR="002D1AA5" w:rsidRPr="009A4646" w:rsidRDefault="002D1AA5" w:rsidP="002D1A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аналитический)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646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646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646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1AA5" w:rsidRPr="009A4646" w:rsidRDefault="002D1AA5" w:rsidP="009A4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4646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3760FB" w:rsidRDefault="00D729EE" w:rsidP="002D1AA5">
            <w:pPr>
              <w:pStyle w:val="Default"/>
              <w:jc w:val="both"/>
              <w:rPr>
                <w:rStyle w:val="213pt"/>
                <w:rFonts w:eastAsia="Arial Unicode MS"/>
                <w:color w:val="FF0000"/>
                <w:sz w:val="23"/>
                <w:szCs w:val="23"/>
                <w:lang w:bidi="ar-SA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Количество разработанных </w:t>
            </w:r>
            <w:r w:rsidR="002D1AA5" w:rsidRPr="0049657D">
              <w:rPr>
                <w:color w:val="000000" w:themeColor="text1"/>
                <w:sz w:val="23"/>
                <w:szCs w:val="23"/>
              </w:rPr>
              <w:t xml:space="preserve">цифровых ресурсов для электронного обучения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744C61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44C61">
              <w:rPr>
                <w:rStyle w:val="213pt"/>
                <w:sz w:val="24"/>
                <w:szCs w:val="24"/>
              </w:rPr>
              <w:t>Доля преподавателей, владеющих цифровыми компетенциями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D729EE" w:rsidP="00D729E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D1AA5">
              <w:rPr>
                <w:rFonts w:ascii="Times New Roman" w:eastAsia="Times New Roman" w:hAnsi="Times New Roman" w:cs="Times New Roman"/>
              </w:rPr>
              <w:t>3</w:t>
            </w:r>
            <w:r w:rsidR="002D1AA5" w:rsidRPr="00F847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D729EE" w:rsidP="00D729E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D1A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D729EE" w:rsidP="00D729EE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D1A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D729EE" w:rsidP="00D729EE"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2D1AA5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744C61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44C61">
              <w:rPr>
                <w:rStyle w:val="213pt"/>
                <w:sz w:val="24"/>
                <w:szCs w:val="24"/>
              </w:rPr>
              <w:t>Доля преподавателей, использующих информационно</w:t>
            </w:r>
            <w:r w:rsidRPr="00744C61">
              <w:rPr>
                <w:rStyle w:val="213pt"/>
                <w:sz w:val="24"/>
                <w:szCs w:val="24"/>
              </w:rPr>
              <w:softHyphen/>
              <w:t>коммуникационные технологии и электронные средства обучения в образовательном процессе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744C61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44C61">
              <w:rPr>
                <w:rStyle w:val="213pt"/>
                <w:sz w:val="24"/>
                <w:szCs w:val="24"/>
              </w:rPr>
              <w:t>Доля учебных кабинетов, оснащенных компьютерной техникой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D1AA5" w:rsidRPr="00744C61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44C61">
              <w:rPr>
                <w:rStyle w:val="213pt"/>
                <w:sz w:val="24"/>
                <w:szCs w:val="24"/>
              </w:rPr>
              <w:t>Доля персональных компьютеров с выходом в сеть интернет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D1AA5" w:rsidRPr="00744C61" w:rsidTr="002D1AA5">
        <w:trPr>
          <w:trHeight w:val="20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2D1AA5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44C61">
              <w:rPr>
                <w:rStyle w:val="213pt"/>
                <w:sz w:val="24"/>
                <w:szCs w:val="24"/>
              </w:rPr>
              <w:t xml:space="preserve">Доля преподавателей, прошедших обучение по </w:t>
            </w:r>
            <w:r w:rsidRPr="00744C61">
              <w:rPr>
                <w:rStyle w:val="213pt"/>
                <w:sz w:val="24"/>
                <w:szCs w:val="24"/>
              </w:rPr>
              <w:lastRenderedPageBreak/>
              <w:t>цифровизации образова</w:t>
            </w:r>
            <w:r w:rsidRPr="00744C61">
              <w:rPr>
                <w:rStyle w:val="213pt"/>
                <w:sz w:val="24"/>
                <w:szCs w:val="24"/>
              </w:rPr>
              <w:softHyphen/>
              <w:t>тельного процесса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Pr="00A07BEC" w:rsidRDefault="00D729EE" w:rsidP="002D1A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Default="002D1AA5" w:rsidP="002D1AA5">
            <w:pPr>
              <w:jc w:val="center"/>
            </w:pPr>
            <w:r w:rsidRPr="00A07BEC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1AA5" w:rsidRPr="00744C61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744C61" w:rsidRDefault="00744C61" w:rsidP="00E059B7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5"/>
        <w:gridCol w:w="4814"/>
      </w:tblGrid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744C61" w:rsidRPr="005B32CA" w:rsidRDefault="00744C61" w:rsidP="008A3F5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744C61" w:rsidRPr="005B32CA" w:rsidRDefault="005B32CA" w:rsidP="008A3F5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Ожидаемые р</w:t>
            </w:r>
            <w:r w:rsidR="00744C61" w:rsidRPr="005B3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езультаты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5B32CA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1.Расширение 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использования информационно-коммуникационных</w:t>
            </w:r>
            <w:r w:rsidR="002B2E0F"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технологий и электронных средств обучения в образовательном процессе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FB4DB7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П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реподавател</w:t>
            </w: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и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 xml:space="preserve"> используют информационно-коммуникационные</w:t>
            </w:r>
            <w:r w:rsidR="00CB0DBB" w:rsidRPr="00FB4DB7">
              <w:rPr>
                <w:rStyle w:val="213pt"/>
                <w:color w:val="000000" w:themeColor="text1"/>
                <w:sz w:val="24"/>
                <w:szCs w:val="24"/>
              </w:rPr>
              <w:t xml:space="preserve"> 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 xml:space="preserve">технологии и электронные средства обучения в образовательном процессе 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744C61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>2. Организация семинаров, вебинаров и интернет-конференции для преподавателей колледжа в области цифровизации образовательного процесса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FB4DB7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П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реподавател</w:t>
            </w: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и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 xml:space="preserve"> обладают цифровыми навыками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5B32CA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4</w:t>
            </w:r>
            <w:r w:rsidR="00FB4DB7">
              <w:rPr>
                <w:rStyle w:val="213pt"/>
                <w:color w:val="000000" w:themeColor="text1"/>
                <w:sz w:val="24"/>
                <w:szCs w:val="24"/>
              </w:rPr>
              <w:t xml:space="preserve">.Формирование 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комплекса электронно-образовательных ресурсов по специальностям (дисциплинам)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  <w:lang w:eastAsia="en-US" w:bidi="en-US"/>
              </w:rPr>
              <w:t>65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  <w:lang w:eastAsia="en-US" w:bidi="en-US"/>
              </w:rPr>
              <w:t xml:space="preserve">% 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учебных дисциплин имеют комплекс электронно-образовательных ресурсов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5B32CA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5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. Оснащение учебных кабинетов компьютерной техникой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FB4DB7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6</w:t>
            </w:r>
            <w:r w:rsidR="002B2E0F" w:rsidRPr="00FB4DB7">
              <w:rPr>
                <w:rStyle w:val="213pt"/>
                <w:color w:val="000000" w:themeColor="text1"/>
                <w:sz w:val="24"/>
                <w:szCs w:val="24"/>
              </w:rPr>
              <w:t>0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% учебных кабинетов оснащен</w:t>
            </w: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о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 xml:space="preserve"> компьютерной техникой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FB4DB7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6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. Увеличение количества компьютеров с выходом в сеть Интернет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45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% персональных компьютеров имеют выход в сеть Интернет</w:t>
            </w:r>
          </w:p>
        </w:tc>
      </w:tr>
      <w:tr w:rsidR="00744C61" w:rsidRPr="00744C61" w:rsidTr="00FF4301">
        <w:trPr>
          <w:trHeight w:val="2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5B32CA" w:rsidRDefault="00FB4DB7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7</w:t>
            </w:r>
            <w:r w:rsidR="00744C61" w:rsidRPr="005B32CA">
              <w:rPr>
                <w:rStyle w:val="213pt"/>
                <w:color w:val="000000" w:themeColor="text1"/>
                <w:sz w:val="24"/>
                <w:szCs w:val="24"/>
              </w:rPr>
              <w:t>. Организация прохождения курсов повышения квалификации преподавателями в области цифровизации образовательного процесса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44C61" w:rsidRPr="00FB4DB7" w:rsidRDefault="00FB4DB7" w:rsidP="008A3F58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4DB7">
              <w:rPr>
                <w:rStyle w:val="213pt"/>
                <w:color w:val="000000" w:themeColor="text1"/>
                <w:sz w:val="24"/>
                <w:szCs w:val="24"/>
              </w:rPr>
              <w:t>45</w:t>
            </w:r>
            <w:r w:rsidR="00744C61" w:rsidRPr="00FB4DB7">
              <w:rPr>
                <w:rStyle w:val="213pt"/>
                <w:color w:val="000000" w:themeColor="text1"/>
                <w:sz w:val="24"/>
                <w:szCs w:val="24"/>
              </w:rPr>
              <w:t>% преподавателей прошли обучение по цифровизации образовательного процесса</w:t>
            </w:r>
          </w:p>
        </w:tc>
      </w:tr>
    </w:tbl>
    <w:p w:rsidR="008A3F58" w:rsidRDefault="008A3F58" w:rsidP="00E059B7">
      <w:pPr>
        <w:pStyle w:val="40"/>
        <w:shd w:val="clear" w:color="auto" w:fill="auto"/>
        <w:spacing w:before="0" w:line="240" w:lineRule="auto"/>
        <w:jc w:val="left"/>
        <w:rPr>
          <w:rStyle w:val="4Exact"/>
          <w:b/>
          <w:bCs/>
        </w:rPr>
      </w:pPr>
    </w:p>
    <w:p w:rsidR="00AE6DE8" w:rsidRDefault="003760FB" w:rsidP="008A3F58">
      <w:pPr>
        <w:pStyle w:val="40"/>
        <w:shd w:val="clear" w:color="auto" w:fill="auto"/>
        <w:spacing w:before="0" w:line="240" w:lineRule="auto"/>
        <w:rPr>
          <w:rStyle w:val="4Exact"/>
          <w:b/>
          <w:bCs/>
        </w:rPr>
      </w:pPr>
      <w:r>
        <w:rPr>
          <w:rStyle w:val="4Exact"/>
          <w:b/>
          <w:bCs/>
        </w:rPr>
        <w:t xml:space="preserve">3.6 </w:t>
      </w:r>
      <w:r w:rsidR="00AE6DE8">
        <w:rPr>
          <w:rStyle w:val="4Exact"/>
          <w:b/>
          <w:bCs/>
        </w:rPr>
        <w:t>Паспорт проекта 5</w:t>
      </w:r>
    </w:p>
    <w:p w:rsidR="008A3F58" w:rsidRDefault="008A3F58" w:rsidP="00E059B7">
      <w:pPr>
        <w:pStyle w:val="40"/>
        <w:shd w:val="clear" w:color="auto" w:fill="auto"/>
        <w:spacing w:before="0" w:line="240" w:lineRule="auto"/>
        <w:jc w:val="left"/>
      </w:pP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7454"/>
      </w:tblGrid>
      <w:tr w:rsidR="00AE6DE8" w:rsidRPr="00D06572" w:rsidTr="00FF4301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E6DE8" w:rsidRPr="00D06572" w:rsidRDefault="00AE6DE8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  <w:vAlign w:val="bottom"/>
          </w:tcPr>
          <w:p w:rsidR="00AE6DE8" w:rsidRPr="00744C61" w:rsidRDefault="00AE6DE8" w:rsidP="000952A1">
            <w:pPr>
              <w:jc w:val="both"/>
              <w:rPr>
                <w:rFonts w:ascii="Times New Roman" w:hAnsi="Times New Roman" w:cs="Times New Roman"/>
              </w:rPr>
            </w:pPr>
            <w:r w:rsidRPr="00AE6DE8">
              <w:rPr>
                <w:rStyle w:val="213pt"/>
                <w:rFonts w:eastAsia="Arial Unicode MS"/>
                <w:sz w:val="24"/>
                <w:szCs w:val="24"/>
              </w:rPr>
              <w:t>Модернизация инфраструктуры и обновление материально-технической базы колледжа</w:t>
            </w:r>
            <w:r>
              <w:rPr>
                <w:rStyle w:val="213pt"/>
                <w:rFonts w:eastAsia="Arial Unicode MS"/>
                <w:sz w:val="24"/>
                <w:szCs w:val="24"/>
              </w:rPr>
              <w:t>.</w:t>
            </w:r>
          </w:p>
        </w:tc>
      </w:tr>
      <w:tr w:rsidR="00AE6DE8" w:rsidRPr="00D06572" w:rsidTr="00FF4301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  <w:vAlign w:val="bottom"/>
          </w:tcPr>
          <w:p w:rsidR="00AE6DE8" w:rsidRPr="00D06572" w:rsidRDefault="00AE6DE8" w:rsidP="00FF4301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  <w:vAlign w:val="bottom"/>
          </w:tcPr>
          <w:p w:rsidR="00AE6DE8" w:rsidRPr="00D06572" w:rsidRDefault="00AE6DE8" w:rsidP="00FF4301">
            <w:pPr>
              <w:spacing w:before="60" w:after="60"/>
              <w:rPr>
                <w:rFonts w:ascii="Times New Roman" w:hAnsi="Times New Roman" w:cs="Times New Roman"/>
              </w:rPr>
            </w:pPr>
            <w:r w:rsidRPr="00D06572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4</w:t>
            </w:r>
            <w:r w:rsidRPr="00D0657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AE6DE8" w:rsidRPr="00D06572" w:rsidTr="00FF4301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E6DE8" w:rsidRPr="00D06572" w:rsidRDefault="00AE6DE8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  <w:vAlign w:val="bottom"/>
          </w:tcPr>
          <w:p w:rsidR="00AE6DE8" w:rsidRPr="00D06572" w:rsidRDefault="00AE6DE8" w:rsidP="00E059B7">
            <w:pPr>
              <w:rPr>
                <w:rFonts w:ascii="Times New Roman" w:hAnsi="Times New Roman" w:cs="Times New Roman"/>
              </w:rPr>
            </w:pPr>
            <w:r w:rsidRPr="00AE6DE8">
              <w:rPr>
                <w:rStyle w:val="213pt"/>
                <w:rFonts w:eastAsia="Arial Unicode MS"/>
                <w:sz w:val="24"/>
                <w:szCs w:val="24"/>
              </w:rPr>
              <w:t>Директор, зам.</w:t>
            </w:r>
            <w:r w:rsidR="00D729EE">
              <w:rPr>
                <w:rStyle w:val="213pt"/>
                <w:rFonts w:eastAsia="Arial Unicode MS"/>
                <w:sz w:val="24"/>
                <w:szCs w:val="24"/>
              </w:rPr>
              <w:t xml:space="preserve"> </w:t>
            </w:r>
            <w:r w:rsidRPr="00AE6DE8">
              <w:rPr>
                <w:rStyle w:val="213pt"/>
                <w:rFonts w:eastAsia="Arial Unicode MS"/>
                <w:sz w:val="24"/>
                <w:szCs w:val="24"/>
              </w:rPr>
              <w:t>директора по административно-хозяйственной работе, педагог- психолог</w:t>
            </w:r>
          </w:p>
        </w:tc>
      </w:tr>
      <w:tr w:rsidR="00AE6DE8" w:rsidRPr="00D06572" w:rsidTr="00FF4301">
        <w:trPr>
          <w:trHeight w:val="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E6DE8" w:rsidRPr="00D06572" w:rsidRDefault="00AE6DE8" w:rsidP="00E05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572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57" w:type="dxa"/>
            </w:tcMar>
          </w:tcPr>
          <w:p w:rsidR="00AE6DE8" w:rsidRPr="00F149CE" w:rsidRDefault="00AE6DE8" w:rsidP="00E059B7">
            <w:pPr>
              <w:jc w:val="both"/>
              <w:rPr>
                <w:rFonts w:ascii="Times New Roman" w:hAnsi="Times New Roman" w:cs="Times New Roman"/>
              </w:rPr>
            </w:pPr>
            <w:r w:rsidRPr="00AE6DE8">
              <w:rPr>
                <w:rStyle w:val="3Exact"/>
                <w:rFonts w:eastAsia="Arial Unicode MS"/>
                <w:sz w:val="24"/>
                <w:szCs w:val="24"/>
              </w:rPr>
              <w:t xml:space="preserve">Развитие </w:t>
            </w:r>
            <w:r w:rsidR="00B40A04" w:rsidRPr="0049657D">
              <w:rPr>
                <w:rStyle w:val="3Exact"/>
                <w:rFonts w:eastAsia="Arial Unicode MS"/>
                <w:color w:val="000000" w:themeColor="text1"/>
                <w:sz w:val="24"/>
                <w:szCs w:val="24"/>
              </w:rPr>
              <w:t>современной</w:t>
            </w:r>
            <w:r w:rsidR="00B40A04">
              <w:rPr>
                <w:rStyle w:val="3Exact"/>
                <w:rFonts w:eastAsia="Arial Unicode MS"/>
                <w:sz w:val="24"/>
                <w:szCs w:val="24"/>
              </w:rPr>
              <w:t xml:space="preserve"> </w:t>
            </w:r>
            <w:r w:rsidRPr="00AE6DE8">
              <w:rPr>
                <w:rStyle w:val="3Exact"/>
                <w:rFonts w:eastAsia="Arial Unicode MS"/>
                <w:sz w:val="24"/>
                <w:szCs w:val="24"/>
              </w:rPr>
              <w:t>инфраструктуры, учебно-материальной базы и создание комфортных условий для успешной социализации и эффективной самореализации обучающихся, слушателей, в том числе лиц с ограниченными возможностями здоровья и инвалидов</w:t>
            </w:r>
            <w:r>
              <w:rPr>
                <w:rStyle w:val="3Exact"/>
                <w:rFonts w:eastAsia="Arial Unicode MS"/>
                <w:sz w:val="24"/>
                <w:szCs w:val="24"/>
              </w:rPr>
              <w:t>.</w:t>
            </w:r>
          </w:p>
        </w:tc>
      </w:tr>
    </w:tbl>
    <w:p w:rsidR="00FF4301" w:rsidRDefault="00FF4301" w:rsidP="00E059B7"/>
    <w:tbl>
      <w:tblPr>
        <w:tblpPr w:leftFromText="180" w:rightFromText="180" w:vertAnchor="text" w:tblpY="1"/>
        <w:tblOverlap w:val="never"/>
        <w:tblW w:w="9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2685"/>
        <w:gridCol w:w="1092"/>
        <w:gridCol w:w="1592"/>
        <w:gridCol w:w="731"/>
        <w:gridCol w:w="732"/>
        <w:gridCol w:w="731"/>
        <w:gridCol w:w="753"/>
      </w:tblGrid>
      <w:tr w:rsidR="002D1AA5" w:rsidRPr="002D1AA5" w:rsidTr="00D729EE">
        <w:trPr>
          <w:trHeight w:val="2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 и их</w:t>
            </w:r>
          </w:p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  <w:b/>
                <w:bCs/>
              </w:rPr>
              <w:t>значения по годам</w:t>
            </w:r>
          </w:p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  <w:b/>
                <w:bCs/>
              </w:rPr>
              <w:t>реализации</w:t>
            </w:r>
          </w:p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B3C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Тип показателя</w:t>
            </w:r>
          </w:p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(базовый/аналитический)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AA5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</w:tr>
      <w:tr w:rsidR="002D1AA5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2D1AA5" w:rsidRPr="002D1AA5" w:rsidRDefault="002D1AA5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D1AA5">
              <w:rPr>
                <w:rStyle w:val="213pt"/>
                <w:color w:val="000000" w:themeColor="text1"/>
                <w:sz w:val="24"/>
                <w:szCs w:val="24"/>
              </w:rPr>
              <w:t>Ремонт, модернизация учебных кабинетов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2D1AA5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2D1AA5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729EE" w:rsidRPr="002D1AA5" w:rsidRDefault="00D729EE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D1AA5">
              <w:rPr>
                <w:rStyle w:val="213pt"/>
                <w:color w:val="000000" w:themeColor="text1"/>
                <w:sz w:val="24"/>
                <w:szCs w:val="24"/>
              </w:rPr>
              <w:t>Закупка мебели для учебных аудиторий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7052C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729EE" w:rsidRPr="002D1AA5" w:rsidRDefault="00D729EE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D1AA5">
              <w:rPr>
                <w:rStyle w:val="213pt"/>
                <w:color w:val="000000" w:themeColor="text1"/>
                <w:sz w:val="24"/>
                <w:szCs w:val="24"/>
              </w:rPr>
              <w:t>Ремонты в общежитии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7052C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729EE" w:rsidRPr="002D1AA5" w:rsidRDefault="00D729EE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2D1AA5">
              <w:rPr>
                <w:rStyle w:val="213pt"/>
                <w:color w:val="000000" w:themeColor="text1"/>
                <w:sz w:val="24"/>
                <w:szCs w:val="24"/>
              </w:rPr>
              <w:t>Закупка оргтехники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7052C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D729EE" w:rsidRPr="002D1AA5" w:rsidRDefault="00D729EE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Обновление программного обеспечения (доля компьютерной и офисной техники для учебного процесса не старше 5 лет)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8E429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CA620D" w:rsidRDefault="00702B3C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8396F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2D1AA5" w:rsidRDefault="00C8396F" w:rsidP="00C8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:rsidR="00C8396F" w:rsidRPr="002D1AA5" w:rsidRDefault="00C8396F" w:rsidP="00C8396F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Модернизация компьютерной техники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6F" w:rsidRDefault="00C8396F" w:rsidP="00C8396F">
            <w:pPr>
              <w:jc w:val="center"/>
            </w:pPr>
            <w:r w:rsidRPr="008E429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CA620D" w:rsidRDefault="00C8396F" w:rsidP="00C839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2D1AA5" w:rsidRDefault="00C8396F" w:rsidP="00C8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2D1AA5" w:rsidRDefault="00C8396F" w:rsidP="00C8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2D1AA5" w:rsidRDefault="00C8396F" w:rsidP="00C8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8396F" w:rsidRPr="002D1AA5" w:rsidRDefault="00C8396F" w:rsidP="00C839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D729EE" w:rsidRPr="00EC76B2" w:rsidRDefault="00D729EE" w:rsidP="00D729E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C76B2">
              <w:rPr>
                <w:rStyle w:val="213pt"/>
                <w:color w:val="auto"/>
                <w:sz w:val="24"/>
                <w:szCs w:val="24"/>
              </w:rPr>
              <w:t>Комплекс мероприятий по безопасности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Pr="00EC76B2" w:rsidRDefault="00D729EE" w:rsidP="00D729EE">
            <w:pPr>
              <w:jc w:val="center"/>
              <w:rPr>
                <w:color w:val="auto"/>
              </w:rPr>
            </w:pPr>
            <w:r w:rsidRPr="00EC76B2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EC76B2" w:rsidRDefault="00D729EE" w:rsidP="00D729EE">
            <w:pPr>
              <w:jc w:val="center"/>
              <w:rPr>
                <w:color w:val="auto"/>
              </w:rPr>
            </w:pPr>
            <w:r w:rsidRPr="00EC76B2">
              <w:rPr>
                <w:rFonts w:ascii="Times New Roman" w:eastAsia="Times New Roman" w:hAnsi="Times New Roman" w:cs="Times New Roman"/>
                <w:color w:val="auto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EC76B2" w:rsidRDefault="00EC76B2" w:rsidP="00D729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EC76B2" w:rsidRDefault="00EC76B2" w:rsidP="00D729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EC76B2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EC76B2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tabs>
                <w:tab w:val="left" w:pos="2669"/>
              </w:tabs>
              <w:jc w:val="both"/>
              <w:rPr>
                <w:rFonts w:ascii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Доля преподавателей, прошедших повышение квалификации по специфике обучения лиц с ОВЗ и/или имеющих инвалидность.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7052C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tabs>
                <w:tab w:val="left" w:pos="26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2D1AA5">
              <w:rPr>
                <w:rFonts w:ascii="Times New Roman" w:eastAsia="Times New Roman" w:hAnsi="Times New Roman" w:cs="Times New Roman"/>
              </w:rPr>
              <w:t>разработанных адаптированных рабочих программ дисциплин для обучения лиц с ОВЗ и/или имеющих инвалидность. в соответствии с требованиями актуализированных ФГОС СПО.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D81A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pStyle w:val="Default"/>
              <w:jc w:val="both"/>
              <w:rPr>
                <w:rFonts w:eastAsia="Times New Roman"/>
                <w:color w:val="FF0000"/>
              </w:rPr>
            </w:pPr>
            <w:r w:rsidRPr="002D1AA5">
              <w:rPr>
                <w:color w:val="000000" w:themeColor="text1"/>
              </w:rPr>
              <w:t xml:space="preserve">Доля учебных кабинетов и лабораторий, оснащѐнных интерактивной доской, экранами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D81A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Default="00D729EE" w:rsidP="00D729EE">
            <w:pPr>
              <w:jc w:val="center"/>
            </w:pPr>
            <w:r w:rsidRPr="00CA620D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729EE" w:rsidRPr="002D1AA5" w:rsidTr="00D729EE">
        <w:trPr>
          <w:trHeight w:val="20"/>
        </w:trPr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tabs>
                <w:tab w:val="left" w:pos="26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1AA5">
              <w:rPr>
                <w:rFonts w:ascii="Times New Roman" w:eastAsia="Times New Roman" w:hAnsi="Times New Roman" w:cs="Times New Roman"/>
              </w:rPr>
              <w:t>Доля лиц с инвалидностью и лиц с ОВЗ от общего количества студентов, принявших участие в различных конкурсах (танцевальных, музыкальных, художественных, профмастерства).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EE" w:rsidRDefault="00D729EE" w:rsidP="00D729EE">
            <w:pPr>
              <w:jc w:val="center"/>
            </w:pPr>
            <w:r w:rsidRPr="00D81A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D729EE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729EE" w:rsidRPr="002D1AA5" w:rsidRDefault="00C8396F" w:rsidP="00D729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AE6DE8" w:rsidRDefault="00AE6DE8" w:rsidP="00E059B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565"/>
      </w:tblGrid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AE6DE8" w:rsidRPr="005B32CA" w:rsidRDefault="00AE6DE8" w:rsidP="00FF43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3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AE6DE8" w:rsidRPr="005B32CA" w:rsidRDefault="005B32CA" w:rsidP="00FF43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Ожидаемые р</w:t>
            </w:r>
            <w:r w:rsidR="00AE6DE8" w:rsidRPr="005B32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езультаты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10309E" w:rsidP="0010309E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AE6DE8" w:rsidRPr="005B32CA">
              <w:rPr>
                <w:color w:val="000000" w:themeColor="text1"/>
                <w:sz w:val="24"/>
                <w:szCs w:val="24"/>
              </w:rPr>
              <w:t>Ремонт, модернизация учебных кабинетов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FB4DB7" w:rsidP="00FF4301">
            <w:pPr>
              <w:pStyle w:val="24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   Со</w:t>
            </w:r>
            <w:r w:rsidR="00AE6DE8" w:rsidRPr="005B32CA">
              <w:rPr>
                <w:color w:val="000000" w:themeColor="text1"/>
                <w:sz w:val="24"/>
                <w:szCs w:val="24"/>
              </w:rPr>
              <w:t>здан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ы</w:t>
            </w:r>
            <w:r w:rsidR="00AE6DE8" w:rsidRPr="005B32CA">
              <w:rPr>
                <w:color w:val="000000" w:themeColor="text1"/>
                <w:sz w:val="24"/>
                <w:szCs w:val="24"/>
              </w:rPr>
              <w:t xml:space="preserve"> комфортны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е</w:t>
            </w:r>
            <w:r w:rsidR="00AE6DE8" w:rsidRPr="005B32CA">
              <w:rPr>
                <w:color w:val="000000" w:themeColor="text1"/>
                <w:sz w:val="24"/>
                <w:szCs w:val="24"/>
              </w:rPr>
              <w:t xml:space="preserve"> услови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я</w:t>
            </w:r>
            <w:r w:rsidR="00AE6DE8" w:rsidRPr="005B32CA">
              <w:rPr>
                <w:color w:val="000000" w:themeColor="text1"/>
                <w:sz w:val="24"/>
                <w:szCs w:val="24"/>
              </w:rPr>
              <w:t xml:space="preserve"> для занятий</w:t>
            </w:r>
          </w:p>
          <w:p w:rsidR="00AE6DE8" w:rsidRPr="005B32CA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5B32CA">
              <w:rPr>
                <w:color w:val="000000" w:themeColor="text1"/>
                <w:sz w:val="24"/>
                <w:szCs w:val="24"/>
              </w:rPr>
              <w:t>Закупка мебели для учебных аудиторий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color w:val="000000" w:themeColor="text1"/>
                <w:sz w:val="24"/>
                <w:szCs w:val="24"/>
              </w:rPr>
              <w:t>Обновлен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а</w:t>
            </w:r>
            <w:r w:rsidRPr="005B32CA">
              <w:rPr>
                <w:color w:val="000000" w:themeColor="text1"/>
                <w:sz w:val="24"/>
                <w:szCs w:val="24"/>
              </w:rPr>
              <w:t xml:space="preserve"> материально-техническ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ая</w:t>
            </w:r>
            <w:r w:rsidRPr="005B32CA">
              <w:rPr>
                <w:color w:val="000000" w:themeColor="text1"/>
                <w:sz w:val="24"/>
                <w:szCs w:val="24"/>
              </w:rPr>
              <w:t xml:space="preserve"> баз</w:t>
            </w:r>
            <w:r w:rsidR="005B32CA" w:rsidRPr="005B32CA">
              <w:rPr>
                <w:color w:val="000000" w:themeColor="text1"/>
                <w:sz w:val="24"/>
                <w:szCs w:val="24"/>
              </w:rPr>
              <w:t>а</w:t>
            </w:r>
            <w:r w:rsidRPr="005B32CA">
              <w:rPr>
                <w:color w:val="000000" w:themeColor="text1"/>
                <w:sz w:val="24"/>
                <w:szCs w:val="24"/>
              </w:rPr>
              <w:t xml:space="preserve"> кабинетов, аудиторий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4B2E6D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B2E6D">
              <w:rPr>
                <w:rStyle w:val="213pt"/>
                <w:color w:val="000000" w:themeColor="text1"/>
                <w:sz w:val="24"/>
                <w:szCs w:val="24"/>
              </w:rPr>
              <w:t xml:space="preserve">3. </w:t>
            </w:r>
            <w:r w:rsidRPr="004B2E6D">
              <w:rPr>
                <w:color w:val="000000" w:themeColor="text1"/>
                <w:sz w:val="24"/>
                <w:szCs w:val="24"/>
              </w:rPr>
              <w:t>Ремонты в общежитии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>Создан</w:t>
            </w:r>
            <w:r w:rsidR="005B32CA" w:rsidRPr="005B32CA">
              <w:rPr>
                <w:rStyle w:val="213pt"/>
                <w:color w:val="000000" w:themeColor="text1"/>
                <w:sz w:val="24"/>
                <w:szCs w:val="24"/>
              </w:rPr>
              <w:t>ы</w:t>
            </w: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 комфортны</w:t>
            </w:r>
            <w:r w:rsidR="005B32CA" w:rsidRPr="005B32CA">
              <w:rPr>
                <w:rStyle w:val="213pt"/>
                <w:color w:val="000000" w:themeColor="text1"/>
                <w:sz w:val="24"/>
                <w:szCs w:val="24"/>
              </w:rPr>
              <w:t>е</w:t>
            </w: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 услови</w:t>
            </w:r>
            <w:r w:rsidR="005B32CA" w:rsidRPr="005B32CA">
              <w:rPr>
                <w:rStyle w:val="213pt"/>
                <w:color w:val="000000" w:themeColor="text1"/>
                <w:sz w:val="24"/>
                <w:szCs w:val="24"/>
              </w:rPr>
              <w:t>я</w:t>
            </w:r>
            <w:r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 для проживания иногородних обучающихся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4B2E6D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B2E6D">
              <w:rPr>
                <w:rStyle w:val="213pt"/>
                <w:color w:val="000000" w:themeColor="text1"/>
                <w:sz w:val="24"/>
                <w:szCs w:val="24"/>
              </w:rPr>
              <w:t xml:space="preserve">4. </w:t>
            </w:r>
            <w:r w:rsidRPr="004B2E6D">
              <w:rPr>
                <w:rFonts w:eastAsia="Arial Unicode MS"/>
                <w:color w:val="000000" w:themeColor="text1"/>
                <w:sz w:val="24"/>
                <w:szCs w:val="24"/>
              </w:rPr>
              <w:t>Закупка оргтехники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2B2E0F" w:rsidRDefault="00B40A04" w:rsidP="00FF4301">
            <w:pPr>
              <w:pStyle w:val="Default"/>
              <w:jc w:val="both"/>
              <w:rPr>
                <w:color w:val="000000" w:themeColor="text1"/>
              </w:rPr>
            </w:pPr>
            <w:r w:rsidRPr="002B2E0F">
              <w:rPr>
                <w:color w:val="000000" w:themeColor="text1"/>
                <w:sz w:val="23"/>
                <w:szCs w:val="23"/>
              </w:rPr>
              <w:t>Оснащение учебных кабинетов и лабораторий современным оборудованием (ПК, видеопроекторы, интерактивные доски).</w:t>
            </w:r>
          </w:p>
        </w:tc>
      </w:tr>
      <w:tr w:rsidR="004B2E6D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B2E6D" w:rsidRPr="0010309E" w:rsidRDefault="004B2E6D" w:rsidP="004B2E6D">
            <w:pPr>
              <w:pStyle w:val="Default"/>
              <w:jc w:val="both"/>
              <w:rPr>
                <w:rStyle w:val="213pt"/>
                <w:rFonts w:eastAsia="Arial Unicode MS"/>
                <w:color w:val="FF0000"/>
                <w:sz w:val="24"/>
                <w:szCs w:val="24"/>
              </w:rPr>
            </w:pPr>
            <w:r w:rsidRPr="0049657D">
              <w:rPr>
                <w:color w:val="000000" w:themeColor="text1"/>
              </w:rPr>
              <w:t>5. Закупка современного программного обеспечения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B2E6D" w:rsidRPr="002B2E0F" w:rsidRDefault="004B2E6D" w:rsidP="00FF4301">
            <w:pPr>
              <w:pStyle w:val="30"/>
              <w:shd w:val="clear" w:color="auto" w:fill="auto"/>
              <w:spacing w:after="0" w:line="240" w:lineRule="auto"/>
              <w:jc w:val="both"/>
              <w:rPr>
                <w:rStyle w:val="3Exact"/>
                <w:color w:val="000000" w:themeColor="text1"/>
                <w:sz w:val="24"/>
                <w:szCs w:val="24"/>
              </w:rPr>
            </w:pPr>
            <w:r w:rsidRPr="002B2E0F">
              <w:rPr>
                <w:color w:val="000000" w:themeColor="text1"/>
                <w:sz w:val="24"/>
                <w:szCs w:val="24"/>
              </w:rPr>
              <w:t>Оснащение учебных кабинетов и лабораторий современным программным обеспечением, интернетом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4B2E6D" w:rsidRDefault="004B2E6D" w:rsidP="004B2E6D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B2E6D">
              <w:rPr>
                <w:rStyle w:val="213pt"/>
                <w:color w:val="000000" w:themeColor="text1"/>
                <w:sz w:val="24"/>
                <w:szCs w:val="24"/>
              </w:rPr>
              <w:t>6</w:t>
            </w:r>
            <w:r w:rsidR="005B32CA" w:rsidRPr="004B2E6D">
              <w:rPr>
                <w:rStyle w:val="213pt"/>
                <w:color w:val="000000" w:themeColor="text1"/>
                <w:sz w:val="24"/>
                <w:szCs w:val="24"/>
              </w:rPr>
              <w:t>.</w:t>
            </w:r>
            <w:r w:rsidR="00AE6DE8" w:rsidRPr="004B2E6D">
              <w:rPr>
                <w:rFonts w:eastAsia="Arial Unicode MS"/>
                <w:color w:val="000000" w:themeColor="text1"/>
                <w:sz w:val="24"/>
                <w:szCs w:val="24"/>
              </w:rPr>
              <w:t>Комплекс мероприятий по энергосбережению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AE6DE8" w:rsidP="00FF4301">
            <w:pPr>
              <w:pStyle w:val="30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B32CA">
              <w:rPr>
                <w:rStyle w:val="3Exact"/>
                <w:color w:val="000000" w:themeColor="text1"/>
                <w:sz w:val="24"/>
                <w:szCs w:val="24"/>
              </w:rPr>
              <w:t>Дости</w:t>
            </w:r>
            <w:r w:rsidR="005B32CA" w:rsidRPr="005B32CA">
              <w:rPr>
                <w:rStyle w:val="3Exact"/>
                <w:color w:val="000000" w:themeColor="text1"/>
                <w:sz w:val="24"/>
                <w:szCs w:val="24"/>
              </w:rPr>
              <w:t>гнута</w:t>
            </w:r>
            <w:r w:rsidRPr="005B32CA">
              <w:rPr>
                <w:rStyle w:val="3Exact"/>
                <w:color w:val="000000" w:themeColor="text1"/>
                <w:sz w:val="24"/>
                <w:szCs w:val="24"/>
              </w:rPr>
              <w:t xml:space="preserve"> экономи</w:t>
            </w:r>
            <w:r w:rsidR="005B32CA" w:rsidRPr="005B32CA">
              <w:rPr>
                <w:rStyle w:val="3Exact"/>
                <w:color w:val="000000" w:themeColor="text1"/>
                <w:sz w:val="24"/>
                <w:szCs w:val="24"/>
              </w:rPr>
              <w:t>я</w:t>
            </w:r>
            <w:r w:rsidRPr="005B32CA">
              <w:rPr>
                <w:rStyle w:val="3Exact"/>
                <w:color w:val="000000" w:themeColor="text1"/>
                <w:sz w:val="24"/>
                <w:szCs w:val="24"/>
              </w:rPr>
              <w:t xml:space="preserve"> финансовых средств</w:t>
            </w:r>
          </w:p>
          <w:p w:rsidR="00AE6DE8" w:rsidRPr="005B32CA" w:rsidRDefault="00AE6DE8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EC76B2" w:rsidP="004B2E6D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7</w:t>
            </w:r>
            <w:r w:rsidR="00AE6DE8"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. </w:t>
            </w:r>
            <w:r w:rsidR="00AE6DE8" w:rsidRPr="005B32CA">
              <w:rPr>
                <w:rFonts w:eastAsia="Arial Unicode MS"/>
                <w:color w:val="000000" w:themeColor="text1"/>
                <w:sz w:val="24"/>
                <w:szCs w:val="24"/>
              </w:rPr>
              <w:t>Комплекс мероприятий по безопасности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AE6DE8" w:rsidP="00FF4301">
            <w:pPr>
              <w:jc w:val="both"/>
              <w:rPr>
                <w:color w:val="000000" w:themeColor="text1"/>
              </w:rPr>
            </w:pPr>
            <w:r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>Создан</w:t>
            </w:r>
            <w:r w:rsidR="005B32CA"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ы </w:t>
            </w:r>
            <w:r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>безопасны</w:t>
            </w:r>
            <w:r w:rsidR="005B32CA"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услови</w:t>
            </w:r>
            <w:r w:rsidR="005B32CA"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5B32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обучающихся при посещении учебного корпуса и проживании в общежитии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EC76B2" w:rsidP="004B2E6D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8</w:t>
            </w:r>
            <w:r w:rsidR="00AE6DE8"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. </w:t>
            </w:r>
            <w:r w:rsidR="00AE6DE8" w:rsidRPr="005B32CA">
              <w:rPr>
                <w:rFonts w:eastAsia="Arial Unicode MS"/>
                <w:color w:val="000000" w:themeColor="text1"/>
                <w:sz w:val="24"/>
                <w:szCs w:val="24"/>
              </w:rPr>
              <w:t>Ежегодно направлять преподавателей</w:t>
            </w:r>
            <w:r w:rsidR="00FF4301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 w:rsidR="00AE6DE8" w:rsidRPr="005B32CA">
              <w:rPr>
                <w:rStyle w:val="213pt"/>
                <w:color w:val="000000" w:themeColor="text1"/>
                <w:sz w:val="24"/>
                <w:szCs w:val="24"/>
              </w:rPr>
              <w:t>колледжа (ранее не проходивших дополнительного обучения) на повышение квалификации по обучению эффективным способам и методам взаимодействия со студентами, имеющих инвалидность или статус лица с ОВЗ.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FB4DB7" w:rsidP="00FB4DB7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Преподаватели прошли курсы </w:t>
            </w:r>
            <w:r w:rsidRPr="005B32CA">
              <w:rPr>
                <w:rStyle w:val="213pt"/>
                <w:rFonts w:eastAsia="Arial Unicode MS"/>
                <w:color w:val="000000" w:themeColor="text1"/>
                <w:sz w:val="24"/>
                <w:szCs w:val="24"/>
              </w:rPr>
              <w:t>повышение квалификации по обучению эффективным способам и методам взаимодействия со студентами, имеющих инвалидность или статус лица с ОВЗ.</w:t>
            </w:r>
          </w:p>
        </w:tc>
      </w:tr>
      <w:tr w:rsidR="00AE6DE8" w:rsidRPr="00AE6DE8" w:rsidTr="00EC76B2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EC76B2" w:rsidP="004B2E6D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9</w:t>
            </w:r>
            <w:r w:rsidR="00AE6DE8" w:rsidRPr="005B32CA">
              <w:rPr>
                <w:rStyle w:val="213pt"/>
                <w:color w:val="000000" w:themeColor="text1"/>
                <w:sz w:val="24"/>
                <w:szCs w:val="24"/>
              </w:rPr>
              <w:t>. Разработать для лиц с инвалидностью и лиц с ОВЗ адаптированные рабочие программы дисциплин в соответствии с актуализированными требованиями ФГОС СПО.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E6DE8" w:rsidRPr="005B32CA" w:rsidRDefault="00FB4DB7" w:rsidP="00FF4301">
            <w:pPr>
              <w:pStyle w:val="24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Разработаны и адаптированы</w:t>
            </w:r>
            <w:r w:rsidR="00AE6DE8" w:rsidRPr="005B32CA">
              <w:rPr>
                <w:rStyle w:val="213pt"/>
                <w:color w:val="000000" w:themeColor="text1"/>
                <w:sz w:val="24"/>
                <w:szCs w:val="24"/>
              </w:rPr>
              <w:t xml:space="preserve"> для лиц с инвалидностью рабочих программ в соответствии с актуализированными требованиями ФГОС СПО.</w:t>
            </w:r>
          </w:p>
        </w:tc>
      </w:tr>
    </w:tbl>
    <w:p w:rsidR="004E6E62" w:rsidRDefault="004E6E62" w:rsidP="004E6E62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0" w:name="bookmark30"/>
    </w:p>
    <w:p w:rsidR="00DA0C24" w:rsidRPr="00CA1352" w:rsidRDefault="00824568" w:rsidP="00FB4DB7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4</w:t>
      </w:r>
      <w:r w:rsidR="00AE6DE8" w:rsidRPr="00CA135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Финансовое обеспечение программы</w:t>
      </w:r>
      <w:bookmarkEnd w:id="20"/>
    </w:p>
    <w:p w:rsidR="00CA1352" w:rsidRDefault="00CA1352" w:rsidP="00FB4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E8" w:rsidRDefault="00AE6DE8" w:rsidP="00FB4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E8">
        <w:rPr>
          <w:rFonts w:ascii="Times New Roman" w:hAnsi="Times New Roman" w:cs="Times New Roman"/>
          <w:sz w:val="28"/>
          <w:szCs w:val="28"/>
        </w:rPr>
        <w:t>Необходимый объем средств областного бюджета, направленный на развитие материально-технической базы ГБП ОУ «Тверской колледж им. П.А. Кайкова»</w:t>
      </w:r>
      <w:r w:rsidR="002B2E0F">
        <w:rPr>
          <w:rFonts w:ascii="Times New Roman" w:hAnsi="Times New Roman" w:cs="Times New Roman"/>
          <w:sz w:val="28"/>
          <w:szCs w:val="28"/>
        </w:rPr>
        <w:t>.</w:t>
      </w:r>
    </w:p>
    <w:p w:rsidR="00AE6DE8" w:rsidRDefault="00AE6DE8" w:rsidP="004965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824"/>
        <w:gridCol w:w="1701"/>
        <w:gridCol w:w="1558"/>
        <w:gridCol w:w="1560"/>
        <w:gridCol w:w="1559"/>
      </w:tblGrid>
      <w:tr w:rsidR="00525DA0" w:rsidRPr="00AE6DE8" w:rsidTr="00824568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Сроки, объемы и источники финансирования</w:t>
            </w:r>
          </w:p>
        </w:tc>
      </w:tr>
      <w:tr w:rsidR="00525DA0" w:rsidRPr="00AE6DE8" w:rsidTr="00824568">
        <w:trPr>
          <w:trHeight w:val="20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3B7960" w:rsidRDefault="00525DA0" w:rsidP="003B79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525DA0" w:rsidRPr="00AE6DE8" w:rsidTr="005C37CE">
        <w:trPr>
          <w:trHeight w:val="2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3B7960" w:rsidRDefault="00525DA0" w:rsidP="003B79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3B7960" w:rsidRDefault="00525DA0" w:rsidP="003B79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тыс. рублей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3B7960" w:rsidRDefault="00525DA0" w:rsidP="003B7960">
            <w:pPr>
              <w:jc w:val="center"/>
              <w:rPr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тыс. рублей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3B7960" w:rsidRDefault="00525DA0" w:rsidP="003B7960">
            <w:pPr>
              <w:jc w:val="center"/>
              <w:rPr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тыс. рублей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3B7960" w:rsidRDefault="00525DA0" w:rsidP="003B7960">
            <w:pPr>
              <w:jc w:val="center"/>
              <w:rPr>
                <w:b/>
              </w:rPr>
            </w:pPr>
            <w:r w:rsidRPr="003B7960">
              <w:rPr>
                <w:rFonts w:ascii="Times New Roman" w:eastAsia="Times New Roman" w:hAnsi="Times New Roman" w:cs="Times New Roman"/>
                <w:b/>
              </w:rPr>
              <w:t>тыс. рублей бюджет</w:t>
            </w:r>
          </w:p>
        </w:tc>
      </w:tr>
      <w:tr w:rsidR="00525DA0" w:rsidRPr="00AE6DE8" w:rsidTr="005C37CE">
        <w:trPr>
          <w:trHeight w:val="2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AE6DE8" w:rsidRDefault="003B7960" w:rsidP="00E0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525DA0" w:rsidP="002B2E0F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6DE8">
              <w:rPr>
                <w:rStyle w:val="213pt"/>
                <w:sz w:val="24"/>
                <w:szCs w:val="24"/>
              </w:rPr>
              <w:t>Создание современной инфраструктуры для подготовки кадров в соответствии с современными требованиями и передовыми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</w:tr>
      <w:tr w:rsidR="00525DA0" w:rsidRPr="00AE6DE8" w:rsidTr="005C37CE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AE6DE8" w:rsidRDefault="003B7960" w:rsidP="00E0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525DA0" w:rsidP="002B2E0F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AE6DE8">
              <w:rPr>
                <w:rStyle w:val="213pt"/>
                <w:sz w:val="24"/>
                <w:szCs w:val="24"/>
              </w:rPr>
              <w:t>Формирование кадрового потенциала для проведе</w:t>
            </w:r>
            <w:r w:rsidRPr="00AE6DE8">
              <w:rPr>
                <w:rStyle w:val="213pt"/>
                <w:sz w:val="24"/>
                <w:szCs w:val="24"/>
              </w:rPr>
              <w:softHyphen/>
              <w:t xml:space="preserve">ния обучения и оценки соответствую- квалификации по </w:t>
            </w:r>
          </w:p>
          <w:p w:rsidR="00525DA0" w:rsidRPr="00AE6DE8" w:rsidRDefault="00525DA0" w:rsidP="002B2E0F">
            <w:pPr>
              <w:pStyle w:val="2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E6DE8">
              <w:rPr>
                <w:rStyle w:val="213pt"/>
                <w:sz w:val="24"/>
                <w:szCs w:val="24"/>
              </w:rPr>
              <w:t>стандартам «Ворлдскиллс»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525DA0" w:rsidRPr="00AE6DE8" w:rsidTr="005C37CE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5DA0" w:rsidRPr="00AE6DE8" w:rsidRDefault="003B7960" w:rsidP="00E05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525DA0" w:rsidP="002B2E0F">
            <w:pPr>
              <w:pStyle w:val="24"/>
              <w:shd w:val="clear" w:color="auto" w:fill="auto"/>
              <w:spacing w:before="0" w:line="240" w:lineRule="auto"/>
              <w:ind w:firstLine="0"/>
              <w:rPr>
                <w:rStyle w:val="213pt"/>
                <w:sz w:val="24"/>
                <w:szCs w:val="24"/>
              </w:rPr>
            </w:pPr>
            <w:r w:rsidRPr="00AE6DE8">
              <w:rPr>
                <w:rStyle w:val="213pt"/>
                <w:sz w:val="24"/>
                <w:szCs w:val="24"/>
              </w:rPr>
              <w:t>Создание современных условий для реализации основных профессиональных образова</w:t>
            </w:r>
            <w:r w:rsidRPr="00AE6DE8">
              <w:rPr>
                <w:rStyle w:val="213pt"/>
                <w:sz w:val="24"/>
                <w:szCs w:val="24"/>
              </w:rPr>
              <w:softHyphen/>
              <w:t>тельных программ среднего профессиона</w:t>
            </w:r>
            <w:r w:rsidRPr="00AE6DE8">
              <w:rPr>
                <w:rStyle w:val="213pt"/>
                <w:sz w:val="24"/>
                <w:szCs w:val="24"/>
              </w:rPr>
              <w:softHyphen/>
              <w:t>льного образо</w:t>
            </w:r>
            <w:r w:rsidRPr="00AE6DE8">
              <w:rPr>
                <w:rStyle w:val="213pt"/>
                <w:sz w:val="24"/>
                <w:szCs w:val="24"/>
              </w:rPr>
              <w:softHyphen/>
              <w:t>вания, а также программ профессиональ ной подгото</w:t>
            </w:r>
            <w:r w:rsidRPr="00AE6DE8">
              <w:rPr>
                <w:rStyle w:val="213pt"/>
                <w:sz w:val="24"/>
                <w:szCs w:val="24"/>
              </w:rPr>
              <w:softHyphen/>
              <w:t>вки и дополни</w:t>
            </w:r>
            <w:r w:rsidRPr="00AE6DE8">
              <w:rPr>
                <w:rStyle w:val="213pt"/>
                <w:sz w:val="24"/>
                <w:szCs w:val="24"/>
              </w:rPr>
              <w:softHyphen/>
              <w:t>тельных профессио</w:t>
            </w:r>
            <w:r w:rsidRPr="00AE6DE8">
              <w:rPr>
                <w:rStyle w:val="213pt"/>
                <w:sz w:val="24"/>
                <w:szCs w:val="24"/>
              </w:rPr>
              <w:softHyphen/>
              <w:t>нальных образователь</w:t>
            </w:r>
            <w:r w:rsidRPr="00AE6DE8">
              <w:rPr>
                <w:rStyle w:val="213pt"/>
                <w:sz w:val="24"/>
                <w:szCs w:val="24"/>
              </w:rPr>
              <w:softHyphen/>
              <w:t>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5DA0" w:rsidRPr="00AE6DE8" w:rsidRDefault="00FB4DB7" w:rsidP="00E05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</w:t>
            </w:r>
          </w:p>
        </w:tc>
      </w:tr>
    </w:tbl>
    <w:p w:rsidR="00EC76B2" w:rsidRDefault="00EC76B2" w:rsidP="0049657D">
      <w:pPr>
        <w:pStyle w:val="36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caps/>
        </w:rPr>
      </w:pPr>
      <w:bookmarkStart w:id="21" w:name="bookmark31"/>
    </w:p>
    <w:p w:rsidR="00824568" w:rsidRDefault="00AE6DE8" w:rsidP="005C37CE">
      <w:pPr>
        <w:pStyle w:val="36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ind w:firstLine="360"/>
        <w:jc w:val="center"/>
        <w:rPr>
          <w:caps/>
        </w:rPr>
      </w:pPr>
      <w:r w:rsidRPr="00824568">
        <w:rPr>
          <w:caps/>
        </w:rPr>
        <w:t>Организация управления и механизм реализации программы</w:t>
      </w:r>
      <w:bookmarkEnd w:id="21"/>
    </w:p>
    <w:p w:rsidR="005C37CE" w:rsidRPr="004E6E62" w:rsidRDefault="005C37CE" w:rsidP="005C37CE">
      <w:pPr>
        <w:pStyle w:val="36"/>
        <w:keepNext/>
        <w:keepLines/>
        <w:shd w:val="clear" w:color="auto" w:fill="auto"/>
        <w:spacing w:before="0" w:after="0" w:line="240" w:lineRule="auto"/>
        <w:ind w:left="360" w:firstLine="0"/>
        <w:rPr>
          <w:caps/>
        </w:rPr>
      </w:pPr>
    </w:p>
    <w:p w:rsidR="006853F6" w:rsidRPr="006853F6" w:rsidRDefault="006853F6" w:rsidP="00E059B7">
      <w:pPr>
        <w:pStyle w:val="30"/>
        <w:shd w:val="clear" w:color="auto" w:fill="auto"/>
        <w:spacing w:after="0" w:line="240" w:lineRule="auto"/>
        <w:ind w:firstLine="709"/>
        <w:jc w:val="both"/>
      </w:pPr>
      <w:r w:rsidRPr="006853F6">
        <w:t>Основными задачами управления реализацией программы развития является составление планов выполнения мероприятий, предусмотренных каждым блоком программы, составление контроля за фактическим ходом реализации запланированных мероприятий, выявление и анализ возникающих отклонений между запланированным и фактическим ходом их выполнения, создание условий, обеспечивающих устранение возникших отклонений.</w:t>
      </w:r>
    </w:p>
    <w:p w:rsidR="006853F6" w:rsidRPr="006853F6" w:rsidRDefault="006853F6" w:rsidP="00E059B7">
      <w:pPr>
        <w:pStyle w:val="30"/>
        <w:shd w:val="clear" w:color="auto" w:fill="auto"/>
        <w:spacing w:after="0" w:line="240" w:lineRule="auto"/>
        <w:ind w:firstLine="709"/>
        <w:jc w:val="both"/>
      </w:pPr>
      <w:r w:rsidRPr="006853F6">
        <w:t>По мере необходимости в процессе реализации программы развития издаются распорядительные и регламентирующие документы (приказы, положения, регламенты и т.п.).</w:t>
      </w:r>
    </w:p>
    <w:p w:rsidR="00AE6DE8" w:rsidRPr="006853F6" w:rsidRDefault="00AE6DE8" w:rsidP="00E059B7">
      <w:pPr>
        <w:pStyle w:val="30"/>
        <w:shd w:val="clear" w:color="auto" w:fill="auto"/>
        <w:spacing w:after="0" w:line="240" w:lineRule="auto"/>
        <w:ind w:firstLine="709"/>
        <w:jc w:val="both"/>
      </w:pPr>
      <w:r w:rsidRPr="006853F6">
        <w:t>Ведущим методом управления реализацией мероприятий программы является метод управления проектами.</w:t>
      </w:r>
    </w:p>
    <w:p w:rsidR="00AE6DE8" w:rsidRPr="00F8214D" w:rsidRDefault="00AE6DE8" w:rsidP="00F8214D">
      <w:pPr>
        <w:pStyle w:val="30"/>
        <w:shd w:val="clear" w:color="auto" w:fill="auto"/>
        <w:spacing w:after="0" w:line="240" w:lineRule="auto"/>
        <w:ind w:firstLine="709"/>
        <w:jc w:val="both"/>
      </w:pPr>
      <w:r>
        <w:t>Руководитель проекта назначается приказом директора на весь срок реализации программы. Руководитель проекта разрабатывает план реализации пр</w:t>
      </w:r>
      <w:r w:rsidRPr="00F8214D">
        <w:t>оекта, производит отбор членов рабочей группы.</w:t>
      </w:r>
    </w:p>
    <w:p w:rsidR="00F8214D" w:rsidRPr="00A6723C" w:rsidRDefault="00F8214D" w:rsidP="00F8214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6723C">
        <w:rPr>
          <w:color w:val="000000" w:themeColor="text1"/>
          <w:sz w:val="28"/>
          <w:szCs w:val="28"/>
        </w:rPr>
        <w:t xml:space="preserve">Мониторинг реализации программы развития будет осуществляться в виде внутреннего аудита. К проведению мониторинга привлекаются все заинтересованные лица. </w:t>
      </w:r>
    </w:p>
    <w:p w:rsidR="00AE6DE8" w:rsidRDefault="00AE6DE8" w:rsidP="00F8214D">
      <w:pPr>
        <w:pStyle w:val="30"/>
        <w:shd w:val="clear" w:color="auto" w:fill="auto"/>
        <w:spacing w:after="0" w:line="240" w:lineRule="auto"/>
        <w:ind w:firstLine="709"/>
        <w:jc w:val="both"/>
      </w:pPr>
      <w:r w:rsidRPr="00F8214D">
        <w:t>Рассмотрение промежуточных результатов реализации проектов программы развития осуществляется на Совете колледжа и педагогическом совете. Все изменения, вно</w:t>
      </w:r>
      <w:r>
        <w:t>симые в проекты и программу, рассматриваются на Совете колледжа и утверждаются педагогиче</w:t>
      </w:r>
      <w:r w:rsidR="00EB3C10">
        <w:t>ским С</w:t>
      </w:r>
      <w:r>
        <w:t>оветом.</w:t>
      </w:r>
    </w:p>
    <w:p w:rsidR="00E15A33" w:rsidRDefault="00E15A33" w:rsidP="00E059B7">
      <w:pPr>
        <w:pStyle w:val="30"/>
        <w:shd w:val="clear" w:color="auto" w:fill="auto"/>
        <w:spacing w:after="0" w:line="240" w:lineRule="auto"/>
        <w:ind w:firstLine="709"/>
        <w:jc w:val="both"/>
      </w:pPr>
    </w:p>
    <w:sectPr w:rsidR="00E15A33" w:rsidSect="00326436">
      <w:footerReference w:type="even" r:id="rId14"/>
      <w:footerReference w:type="default" r:id="rId15"/>
      <w:footerReference w:type="first" r:id="rId16"/>
      <w:pgSz w:w="11906" w:h="16838" w:code="9"/>
      <w:pgMar w:top="964" w:right="851" w:bottom="993" w:left="1134" w:header="28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1" w:rsidRDefault="00484CF1">
      <w:r>
        <w:separator/>
      </w:r>
    </w:p>
  </w:endnote>
  <w:endnote w:type="continuationSeparator" w:id="0">
    <w:p w:rsidR="00484CF1" w:rsidRDefault="0048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00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757" w:rsidRPr="00326436" w:rsidRDefault="00151757">
        <w:pPr>
          <w:pStyle w:val="af1"/>
          <w:jc w:val="center"/>
          <w:rPr>
            <w:rFonts w:ascii="Times New Roman" w:hAnsi="Times New Roman" w:cs="Times New Roman"/>
          </w:rPr>
        </w:pPr>
        <w:r w:rsidRPr="00326436">
          <w:rPr>
            <w:rFonts w:ascii="Times New Roman" w:hAnsi="Times New Roman" w:cs="Times New Roman"/>
          </w:rPr>
          <w:fldChar w:fldCharType="begin"/>
        </w:r>
        <w:r w:rsidRPr="00326436">
          <w:rPr>
            <w:rFonts w:ascii="Times New Roman" w:hAnsi="Times New Roman" w:cs="Times New Roman"/>
          </w:rPr>
          <w:instrText xml:space="preserve"> PAGE   \* MERGEFORMAT </w:instrText>
        </w:r>
        <w:r w:rsidRPr="00326436">
          <w:rPr>
            <w:rFonts w:ascii="Times New Roman" w:hAnsi="Times New Roman" w:cs="Times New Roman"/>
          </w:rPr>
          <w:fldChar w:fldCharType="separate"/>
        </w:r>
        <w:r w:rsidR="00896EC8">
          <w:rPr>
            <w:rFonts w:ascii="Times New Roman" w:hAnsi="Times New Roman" w:cs="Times New Roman"/>
            <w:noProof/>
          </w:rPr>
          <w:t>2</w:t>
        </w:r>
        <w:r w:rsidRPr="00326436">
          <w:rPr>
            <w:rFonts w:ascii="Times New Roman" w:hAnsi="Times New Roman" w:cs="Times New Roman"/>
          </w:rPr>
          <w:fldChar w:fldCharType="end"/>
        </w:r>
      </w:p>
    </w:sdtContent>
  </w:sdt>
  <w:p w:rsidR="00151757" w:rsidRDefault="0015175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7" w:rsidRDefault="001517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775229E" wp14:editId="43BDDA58">
              <wp:simplePos x="0" y="0"/>
              <wp:positionH relativeFrom="page">
                <wp:posOffset>3780790</wp:posOffset>
              </wp:positionH>
              <wp:positionV relativeFrom="page">
                <wp:posOffset>10408920</wp:posOffset>
              </wp:positionV>
              <wp:extent cx="70485" cy="1606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7" w:rsidRDefault="001517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6EC8" w:rsidRPr="00896EC8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7.7pt;margin-top:819.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tQqAIAAKc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" filled="f" stroked="f">
              <v:textbox style="mso-fit-shape-to-text:t" inset="0,0,0,0">
                <w:txbxContent>
                  <w:p w:rsidR="00151757" w:rsidRDefault="001517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6EC8" w:rsidRPr="00896EC8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757" w:rsidRPr="00326436" w:rsidRDefault="00151757">
        <w:pPr>
          <w:pStyle w:val="af1"/>
          <w:jc w:val="center"/>
          <w:rPr>
            <w:rFonts w:ascii="Times New Roman" w:hAnsi="Times New Roman" w:cs="Times New Roman"/>
          </w:rPr>
        </w:pPr>
        <w:r w:rsidRPr="00326436">
          <w:rPr>
            <w:rFonts w:ascii="Times New Roman" w:hAnsi="Times New Roman" w:cs="Times New Roman"/>
          </w:rPr>
          <w:fldChar w:fldCharType="begin"/>
        </w:r>
        <w:r w:rsidRPr="00326436">
          <w:rPr>
            <w:rFonts w:ascii="Times New Roman" w:hAnsi="Times New Roman" w:cs="Times New Roman"/>
          </w:rPr>
          <w:instrText xml:space="preserve"> PAGE   \* MERGEFORMAT </w:instrText>
        </w:r>
        <w:r w:rsidRPr="00326436">
          <w:rPr>
            <w:rFonts w:ascii="Times New Roman" w:hAnsi="Times New Roman" w:cs="Times New Roman"/>
          </w:rPr>
          <w:fldChar w:fldCharType="separate"/>
        </w:r>
        <w:r w:rsidR="00896EC8">
          <w:rPr>
            <w:rFonts w:ascii="Times New Roman" w:hAnsi="Times New Roman" w:cs="Times New Roman"/>
            <w:noProof/>
          </w:rPr>
          <w:t>30</w:t>
        </w:r>
        <w:r w:rsidRPr="00326436">
          <w:rPr>
            <w:rFonts w:ascii="Times New Roman" w:hAnsi="Times New Roman" w:cs="Times New Roman"/>
          </w:rPr>
          <w:fldChar w:fldCharType="end"/>
        </w:r>
      </w:p>
    </w:sdtContent>
  </w:sdt>
  <w:p w:rsidR="00151757" w:rsidRDefault="00151757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757" w:rsidRDefault="00151757">
        <w:pPr>
          <w:pStyle w:val="af1"/>
          <w:jc w:val="center"/>
        </w:pPr>
        <w:r w:rsidRPr="00326436">
          <w:rPr>
            <w:rFonts w:ascii="Times New Roman" w:hAnsi="Times New Roman" w:cs="Times New Roman"/>
          </w:rPr>
          <w:fldChar w:fldCharType="begin"/>
        </w:r>
        <w:r w:rsidRPr="00326436">
          <w:rPr>
            <w:rFonts w:ascii="Times New Roman" w:hAnsi="Times New Roman" w:cs="Times New Roman"/>
          </w:rPr>
          <w:instrText xml:space="preserve"> PAGE   \* MERGEFORMAT </w:instrText>
        </w:r>
        <w:r w:rsidRPr="00326436">
          <w:rPr>
            <w:rFonts w:ascii="Times New Roman" w:hAnsi="Times New Roman" w:cs="Times New Roman"/>
          </w:rPr>
          <w:fldChar w:fldCharType="separate"/>
        </w:r>
        <w:r w:rsidR="00896EC8">
          <w:rPr>
            <w:rFonts w:ascii="Times New Roman" w:hAnsi="Times New Roman" w:cs="Times New Roman"/>
            <w:noProof/>
          </w:rPr>
          <w:t>31</w:t>
        </w:r>
        <w:r w:rsidRPr="00326436">
          <w:rPr>
            <w:rFonts w:ascii="Times New Roman" w:hAnsi="Times New Roman" w:cs="Times New Roman"/>
          </w:rPr>
          <w:fldChar w:fldCharType="end"/>
        </w:r>
      </w:p>
    </w:sdtContent>
  </w:sdt>
  <w:p w:rsidR="00151757" w:rsidRDefault="0015175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7" w:rsidRPr="00390674" w:rsidRDefault="00151757" w:rsidP="003906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1" w:rsidRDefault="00484CF1"/>
  </w:footnote>
  <w:footnote w:type="continuationSeparator" w:id="0">
    <w:p w:rsidR="00484CF1" w:rsidRDefault="00484C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57" w:rsidRDefault="00151757">
    <w:pPr>
      <w:pStyle w:val="af"/>
    </w:pPr>
  </w:p>
  <w:p w:rsidR="00151757" w:rsidRDefault="0015175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F3"/>
    <w:multiLevelType w:val="multilevel"/>
    <w:tmpl w:val="14541F2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B573A"/>
    <w:multiLevelType w:val="multilevel"/>
    <w:tmpl w:val="3542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16022"/>
    <w:multiLevelType w:val="multilevel"/>
    <w:tmpl w:val="9B5E0C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2827C9"/>
    <w:multiLevelType w:val="multilevel"/>
    <w:tmpl w:val="1B226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20D70F86"/>
    <w:multiLevelType w:val="hybridMultilevel"/>
    <w:tmpl w:val="947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6167"/>
    <w:multiLevelType w:val="multilevel"/>
    <w:tmpl w:val="CFC0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61AA9"/>
    <w:multiLevelType w:val="multilevel"/>
    <w:tmpl w:val="DFB22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B678C"/>
    <w:multiLevelType w:val="multilevel"/>
    <w:tmpl w:val="80D4B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C6668"/>
    <w:multiLevelType w:val="hybridMultilevel"/>
    <w:tmpl w:val="E1FC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5F37"/>
    <w:multiLevelType w:val="hybridMultilevel"/>
    <w:tmpl w:val="220E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4054"/>
    <w:multiLevelType w:val="hybridMultilevel"/>
    <w:tmpl w:val="22C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4C6C"/>
    <w:multiLevelType w:val="hybridMultilevel"/>
    <w:tmpl w:val="3AF2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6701"/>
    <w:multiLevelType w:val="hybridMultilevel"/>
    <w:tmpl w:val="8B8E54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36BD"/>
    <w:multiLevelType w:val="multilevel"/>
    <w:tmpl w:val="80A0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567C31"/>
    <w:multiLevelType w:val="hybridMultilevel"/>
    <w:tmpl w:val="B54A8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7067"/>
    <w:multiLevelType w:val="multilevel"/>
    <w:tmpl w:val="E500A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AA45BA"/>
    <w:multiLevelType w:val="multilevel"/>
    <w:tmpl w:val="66F068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1C3164"/>
    <w:multiLevelType w:val="multilevel"/>
    <w:tmpl w:val="F726F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53571"/>
    <w:multiLevelType w:val="multilevel"/>
    <w:tmpl w:val="FB28E0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B36FA8"/>
    <w:multiLevelType w:val="multilevel"/>
    <w:tmpl w:val="A9664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B19FD"/>
    <w:multiLevelType w:val="hybridMultilevel"/>
    <w:tmpl w:val="59DA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77A01"/>
    <w:multiLevelType w:val="hybridMultilevel"/>
    <w:tmpl w:val="B1D8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70FF4"/>
    <w:multiLevelType w:val="hybridMultilevel"/>
    <w:tmpl w:val="810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C538D"/>
    <w:multiLevelType w:val="multilevel"/>
    <w:tmpl w:val="1F58E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00F82"/>
    <w:multiLevelType w:val="hybridMultilevel"/>
    <w:tmpl w:val="E36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549C5"/>
    <w:multiLevelType w:val="hybridMultilevel"/>
    <w:tmpl w:val="916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06326"/>
    <w:multiLevelType w:val="multilevel"/>
    <w:tmpl w:val="E74250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24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16"/>
  </w:num>
  <w:num w:numId="12">
    <w:abstractNumId w:val="2"/>
  </w:num>
  <w:num w:numId="13">
    <w:abstractNumId w:val="7"/>
  </w:num>
  <w:num w:numId="14">
    <w:abstractNumId w:val="26"/>
  </w:num>
  <w:num w:numId="15">
    <w:abstractNumId w:val="0"/>
  </w:num>
  <w:num w:numId="16">
    <w:abstractNumId w:val="18"/>
  </w:num>
  <w:num w:numId="17">
    <w:abstractNumId w:val="13"/>
  </w:num>
  <w:num w:numId="18">
    <w:abstractNumId w:val="8"/>
  </w:num>
  <w:num w:numId="19">
    <w:abstractNumId w:val="21"/>
  </w:num>
  <w:num w:numId="20">
    <w:abstractNumId w:val="25"/>
  </w:num>
  <w:num w:numId="21">
    <w:abstractNumId w:val="20"/>
  </w:num>
  <w:num w:numId="22">
    <w:abstractNumId w:val="9"/>
  </w:num>
  <w:num w:numId="23">
    <w:abstractNumId w:val="10"/>
  </w:num>
  <w:num w:numId="24">
    <w:abstractNumId w:val="14"/>
  </w:num>
  <w:num w:numId="25">
    <w:abstractNumId w:val="11"/>
  </w:num>
  <w:num w:numId="26">
    <w:abstractNumId w:val="4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B"/>
    <w:rsid w:val="00000DB8"/>
    <w:rsid w:val="00005E6A"/>
    <w:rsid w:val="0002418C"/>
    <w:rsid w:val="000327DE"/>
    <w:rsid w:val="00041860"/>
    <w:rsid w:val="00043AE6"/>
    <w:rsid w:val="00047334"/>
    <w:rsid w:val="000768FE"/>
    <w:rsid w:val="00085FC4"/>
    <w:rsid w:val="000861BF"/>
    <w:rsid w:val="000912BB"/>
    <w:rsid w:val="00092C70"/>
    <w:rsid w:val="000952A1"/>
    <w:rsid w:val="000A11A6"/>
    <w:rsid w:val="000A2DA5"/>
    <w:rsid w:val="000A3AE9"/>
    <w:rsid w:val="000A53E8"/>
    <w:rsid w:val="000A5EB0"/>
    <w:rsid w:val="000B53F1"/>
    <w:rsid w:val="000C287D"/>
    <w:rsid w:val="000D5EA4"/>
    <w:rsid w:val="000E2214"/>
    <w:rsid w:val="000E2C61"/>
    <w:rsid w:val="000E3899"/>
    <w:rsid w:val="000E4B0B"/>
    <w:rsid w:val="000E5353"/>
    <w:rsid w:val="000E5A4A"/>
    <w:rsid w:val="000E7E5A"/>
    <w:rsid w:val="000F0481"/>
    <w:rsid w:val="000F0D58"/>
    <w:rsid w:val="000F0DFA"/>
    <w:rsid w:val="000F4006"/>
    <w:rsid w:val="000F6808"/>
    <w:rsid w:val="0010309E"/>
    <w:rsid w:val="001053B7"/>
    <w:rsid w:val="00106ED5"/>
    <w:rsid w:val="0010721C"/>
    <w:rsid w:val="001272EA"/>
    <w:rsid w:val="0013287D"/>
    <w:rsid w:val="00151757"/>
    <w:rsid w:val="001524C8"/>
    <w:rsid w:val="00167237"/>
    <w:rsid w:val="00174C30"/>
    <w:rsid w:val="001826F3"/>
    <w:rsid w:val="001858B0"/>
    <w:rsid w:val="00193FB2"/>
    <w:rsid w:val="0019627B"/>
    <w:rsid w:val="00197180"/>
    <w:rsid w:val="001A6AE9"/>
    <w:rsid w:val="001A6EEB"/>
    <w:rsid w:val="001B55D2"/>
    <w:rsid w:val="001B68B2"/>
    <w:rsid w:val="001C017E"/>
    <w:rsid w:val="001C05F9"/>
    <w:rsid w:val="001C3466"/>
    <w:rsid w:val="001C6514"/>
    <w:rsid w:val="001D05D5"/>
    <w:rsid w:val="001D751C"/>
    <w:rsid w:val="001E039C"/>
    <w:rsid w:val="001E2168"/>
    <w:rsid w:val="001F187D"/>
    <w:rsid w:val="001F4AC5"/>
    <w:rsid w:val="00210391"/>
    <w:rsid w:val="002139FE"/>
    <w:rsid w:val="00213ED5"/>
    <w:rsid w:val="00216C7C"/>
    <w:rsid w:val="002171E5"/>
    <w:rsid w:val="0022011C"/>
    <w:rsid w:val="00222995"/>
    <w:rsid w:val="002243D3"/>
    <w:rsid w:val="002309FE"/>
    <w:rsid w:val="00232F16"/>
    <w:rsid w:val="002349CE"/>
    <w:rsid w:val="0025394C"/>
    <w:rsid w:val="002621F1"/>
    <w:rsid w:val="00262983"/>
    <w:rsid w:val="0027326D"/>
    <w:rsid w:val="00274C6F"/>
    <w:rsid w:val="00280A1F"/>
    <w:rsid w:val="00281AAA"/>
    <w:rsid w:val="00282E8C"/>
    <w:rsid w:val="00283012"/>
    <w:rsid w:val="002874D3"/>
    <w:rsid w:val="002A2E0A"/>
    <w:rsid w:val="002A401C"/>
    <w:rsid w:val="002A763D"/>
    <w:rsid w:val="002B2E0F"/>
    <w:rsid w:val="002C28A4"/>
    <w:rsid w:val="002C4AFA"/>
    <w:rsid w:val="002C634D"/>
    <w:rsid w:val="002D1AA5"/>
    <w:rsid w:val="002E39AB"/>
    <w:rsid w:val="002F09AB"/>
    <w:rsid w:val="00301EF7"/>
    <w:rsid w:val="003062A9"/>
    <w:rsid w:val="00310B6A"/>
    <w:rsid w:val="003152EB"/>
    <w:rsid w:val="00324F50"/>
    <w:rsid w:val="00326436"/>
    <w:rsid w:val="003278D2"/>
    <w:rsid w:val="0034316C"/>
    <w:rsid w:val="0036122C"/>
    <w:rsid w:val="00362BD4"/>
    <w:rsid w:val="00362F5C"/>
    <w:rsid w:val="00363A59"/>
    <w:rsid w:val="00364044"/>
    <w:rsid w:val="00364E1E"/>
    <w:rsid w:val="003655F6"/>
    <w:rsid w:val="003716CA"/>
    <w:rsid w:val="003760FB"/>
    <w:rsid w:val="003848CE"/>
    <w:rsid w:val="00385618"/>
    <w:rsid w:val="003859AD"/>
    <w:rsid w:val="00385A9B"/>
    <w:rsid w:val="00390674"/>
    <w:rsid w:val="00392AF4"/>
    <w:rsid w:val="00396596"/>
    <w:rsid w:val="003A07E4"/>
    <w:rsid w:val="003A3252"/>
    <w:rsid w:val="003A710E"/>
    <w:rsid w:val="003B7444"/>
    <w:rsid w:val="003B75DD"/>
    <w:rsid w:val="003B7960"/>
    <w:rsid w:val="003C1967"/>
    <w:rsid w:val="003C7BF6"/>
    <w:rsid w:val="003D33C3"/>
    <w:rsid w:val="003D70D1"/>
    <w:rsid w:val="003E6597"/>
    <w:rsid w:val="003F2751"/>
    <w:rsid w:val="003F2E30"/>
    <w:rsid w:val="003F574F"/>
    <w:rsid w:val="0041085E"/>
    <w:rsid w:val="004112B2"/>
    <w:rsid w:val="00412836"/>
    <w:rsid w:val="00420F1A"/>
    <w:rsid w:val="00423B5B"/>
    <w:rsid w:val="00426906"/>
    <w:rsid w:val="0043773E"/>
    <w:rsid w:val="00441702"/>
    <w:rsid w:val="0044208F"/>
    <w:rsid w:val="00445091"/>
    <w:rsid w:val="0045111C"/>
    <w:rsid w:val="004527F0"/>
    <w:rsid w:val="0045469A"/>
    <w:rsid w:val="00467FB6"/>
    <w:rsid w:val="004746B2"/>
    <w:rsid w:val="004836CB"/>
    <w:rsid w:val="00484CAC"/>
    <w:rsid w:val="00484CF1"/>
    <w:rsid w:val="00486D81"/>
    <w:rsid w:val="00490B32"/>
    <w:rsid w:val="00491F96"/>
    <w:rsid w:val="004931C7"/>
    <w:rsid w:val="0049489C"/>
    <w:rsid w:val="0049657D"/>
    <w:rsid w:val="004B2B16"/>
    <w:rsid w:val="004B2E6D"/>
    <w:rsid w:val="004B368A"/>
    <w:rsid w:val="004C363F"/>
    <w:rsid w:val="004C3A09"/>
    <w:rsid w:val="004C3F4D"/>
    <w:rsid w:val="004D4D7E"/>
    <w:rsid w:val="004D4F6E"/>
    <w:rsid w:val="004E2693"/>
    <w:rsid w:val="004E6E62"/>
    <w:rsid w:val="0050109E"/>
    <w:rsid w:val="005054C6"/>
    <w:rsid w:val="00524160"/>
    <w:rsid w:val="00525DA0"/>
    <w:rsid w:val="0052745A"/>
    <w:rsid w:val="00527C37"/>
    <w:rsid w:val="0055052A"/>
    <w:rsid w:val="005666E9"/>
    <w:rsid w:val="00570134"/>
    <w:rsid w:val="005712CA"/>
    <w:rsid w:val="00573648"/>
    <w:rsid w:val="00576F7F"/>
    <w:rsid w:val="00582C7C"/>
    <w:rsid w:val="00585D03"/>
    <w:rsid w:val="00591A22"/>
    <w:rsid w:val="005A45B1"/>
    <w:rsid w:val="005B32CA"/>
    <w:rsid w:val="005B4876"/>
    <w:rsid w:val="005B521C"/>
    <w:rsid w:val="005B59F9"/>
    <w:rsid w:val="005C274E"/>
    <w:rsid w:val="005C37CE"/>
    <w:rsid w:val="005C3A8B"/>
    <w:rsid w:val="005D218F"/>
    <w:rsid w:val="005D422C"/>
    <w:rsid w:val="005D5E3B"/>
    <w:rsid w:val="005D627A"/>
    <w:rsid w:val="005E233C"/>
    <w:rsid w:val="00605FD5"/>
    <w:rsid w:val="00616F2F"/>
    <w:rsid w:val="006220DB"/>
    <w:rsid w:val="0062464F"/>
    <w:rsid w:val="00624835"/>
    <w:rsid w:val="006279E4"/>
    <w:rsid w:val="0063255A"/>
    <w:rsid w:val="006505FD"/>
    <w:rsid w:val="00650A70"/>
    <w:rsid w:val="00662644"/>
    <w:rsid w:val="00664A72"/>
    <w:rsid w:val="00664E35"/>
    <w:rsid w:val="00667E99"/>
    <w:rsid w:val="00672A47"/>
    <w:rsid w:val="00673796"/>
    <w:rsid w:val="00674A8A"/>
    <w:rsid w:val="006770CD"/>
    <w:rsid w:val="006853F6"/>
    <w:rsid w:val="00686AD2"/>
    <w:rsid w:val="006879B6"/>
    <w:rsid w:val="006923E0"/>
    <w:rsid w:val="006936BB"/>
    <w:rsid w:val="006B0D56"/>
    <w:rsid w:val="006C2B6E"/>
    <w:rsid w:val="006C4631"/>
    <w:rsid w:val="006D0FFF"/>
    <w:rsid w:val="006D13CA"/>
    <w:rsid w:val="006D3C2F"/>
    <w:rsid w:val="006E0466"/>
    <w:rsid w:val="006E1B67"/>
    <w:rsid w:val="006E60E2"/>
    <w:rsid w:val="006E620C"/>
    <w:rsid w:val="006E6F7E"/>
    <w:rsid w:val="006E6FA9"/>
    <w:rsid w:val="006E7642"/>
    <w:rsid w:val="006F49B2"/>
    <w:rsid w:val="006F5F3C"/>
    <w:rsid w:val="00702B3C"/>
    <w:rsid w:val="00704598"/>
    <w:rsid w:val="00716034"/>
    <w:rsid w:val="007233C0"/>
    <w:rsid w:val="00731A6B"/>
    <w:rsid w:val="00744C61"/>
    <w:rsid w:val="007651CE"/>
    <w:rsid w:val="00767B65"/>
    <w:rsid w:val="007733A4"/>
    <w:rsid w:val="007744F4"/>
    <w:rsid w:val="007848F3"/>
    <w:rsid w:val="0079160F"/>
    <w:rsid w:val="00791DEB"/>
    <w:rsid w:val="00792AD5"/>
    <w:rsid w:val="00795886"/>
    <w:rsid w:val="007A0C8B"/>
    <w:rsid w:val="007A224D"/>
    <w:rsid w:val="007B0123"/>
    <w:rsid w:val="007B697A"/>
    <w:rsid w:val="007B7475"/>
    <w:rsid w:val="007C1418"/>
    <w:rsid w:val="007C152B"/>
    <w:rsid w:val="007C2FA0"/>
    <w:rsid w:val="007C5C71"/>
    <w:rsid w:val="007D3FCE"/>
    <w:rsid w:val="007D5746"/>
    <w:rsid w:val="007D5914"/>
    <w:rsid w:val="007D7046"/>
    <w:rsid w:val="007E0E93"/>
    <w:rsid w:val="007F4CF9"/>
    <w:rsid w:val="007F5E4C"/>
    <w:rsid w:val="007F60A0"/>
    <w:rsid w:val="00803622"/>
    <w:rsid w:val="00810C82"/>
    <w:rsid w:val="008162C1"/>
    <w:rsid w:val="00821D5B"/>
    <w:rsid w:val="00823125"/>
    <w:rsid w:val="00824568"/>
    <w:rsid w:val="00830931"/>
    <w:rsid w:val="00831E60"/>
    <w:rsid w:val="00836CA1"/>
    <w:rsid w:val="0084279C"/>
    <w:rsid w:val="00842F0E"/>
    <w:rsid w:val="00853225"/>
    <w:rsid w:val="00855B12"/>
    <w:rsid w:val="00856BB1"/>
    <w:rsid w:val="00863A76"/>
    <w:rsid w:val="00864891"/>
    <w:rsid w:val="0087040D"/>
    <w:rsid w:val="00882D3F"/>
    <w:rsid w:val="00885BDB"/>
    <w:rsid w:val="00890D85"/>
    <w:rsid w:val="00892C18"/>
    <w:rsid w:val="00896EC8"/>
    <w:rsid w:val="008A16D0"/>
    <w:rsid w:val="008A39FF"/>
    <w:rsid w:val="008A3F58"/>
    <w:rsid w:val="008A4416"/>
    <w:rsid w:val="008B5D38"/>
    <w:rsid w:val="008B64F1"/>
    <w:rsid w:val="008C7C76"/>
    <w:rsid w:val="008D1A29"/>
    <w:rsid w:val="008D217B"/>
    <w:rsid w:val="008D335A"/>
    <w:rsid w:val="008D4326"/>
    <w:rsid w:val="008D7554"/>
    <w:rsid w:val="008E2635"/>
    <w:rsid w:val="008E5C82"/>
    <w:rsid w:val="008F3922"/>
    <w:rsid w:val="00901012"/>
    <w:rsid w:val="00902A0D"/>
    <w:rsid w:val="00914979"/>
    <w:rsid w:val="00927A7D"/>
    <w:rsid w:val="00944BAD"/>
    <w:rsid w:val="00946DD4"/>
    <w:rsid w:val="009477D1"/>
    <w:rsid w:val="00960467"/>
    <w:rsid w:val="0096135B"/>
    <w:rsid w:val="009734F2"/>
    <w:rsid w:val="00985C73"/>
    <w:rsid w:val="00985C7F"/>
    <w:rsid w:val="00991392"/>
    <w:rsid w:val="00995F8C"/>
    <w:rsid w:val="009A0F4C"/>
    <w:rsid w:val="009A4646"/>
    <w:rsid w:val="009B1951"/>
    <w:rsid w:val="009B3891"/>
    <w:rsid w:val="009B5FE0"/>
    <w:rsid w:val="009B6720"/>
    <w:rsid w:val="009D2086"/>
    <w:rsid w:val="009E25A6"/>
    <w:rsid w:val="009E4182"/>
    <w:rsid w:val="009E66CD"/>
    <w:rsid w:val="009F1D64"/>
    <w:rsid w:val="009F4714"/>
    <w:rsid w:val="009F5FA9"/>
    <w:rsid w:val="00A0457C"/>
    <w:rsid w:val="00A1553B"/>
    <w:rsid w:val="00A20950"/>
    <w:rsid w:val="00A320A1"/>
    <w:rsid w:val="00A333F2"/>
    <w:rsid w:val="00A53224"/>
    <w:rsid w:val="00A54057"/>
    <w:rsid w:val="00A56AAE"/>
    <w:rsid w:val="00A62987"/>
    <w:rsid w:val="00A63BF6"/>
    <w:rsid w:val="00A6723C"/>
    <w:rsid w:val="00A675E3"/>
    <w:rsid w:val="00A70FE2"/>
    <w:rsid w:val="00A72F10"/>
    <w:rsid w:val="00A82287"/>
    <w:rsid w:val="00A944E0"/>
    <w:rsid w:val="00AA0AE1"/>
    <w:rsid w:val="00AA528F"/>
    <w:rsid w:val="00AB4A57"/>
    <w:rsid w:val="00AC129A"/>
    <w:rsid w:val="00AC1774"/>
    <w:rsid w:val="00AC26C5"/>
    <w:rsid w:val="00AC4203"/>
    <w:rsid w:val="00AC5157"/>
    <w:rsid w:val="00AC69A4"/>
    <w:rsid w:val="00AC7A02"/>
    <w:rsid w:val="00AD316C"/>
    <w:rsid w:val="00AD3AB2"/>
    <w:rsid w:val="00AE0098"/>
    <w:rsid w:val="00AE54CE"/>
    <w:rsid w:val="00AE6DE8"/>
    <w:rsid w:val="00AF25A1"/>
    <w:rsid w:val="00AF50CF"/>
    <w:rsid w:val="00B01A6F"/>
    <w:rsid w:val="00B13968"/>
    <w:rsid w:val="00B15CE7"/>
    <w:rsid w:val="00B22476"/>
    <w:rsid w:val="00B33903"/>
    <w:rsid w:val="00B356DD"/>
    <w:rsid w:val="00B40A04"/>
    <w:rsid w:val="00B41899"/>
    <w:rsid w:val="00B41B69"/>
    <w:rsid w:val="00B47E22"/>
    <w:rsid w:val="00B5266A"/>
    <w:rsid w:val="00B7382E"/>
    <w:rsid w:val="00B760DC"/>
    <w:rsid w:val="00B80AB1"/>
    <w:rsid w:val="00B82977"/>
    <w:rsid w:val="00B85B7B"/>
    <w:rsid w:val="00B92655"/>
    <w:rsid w:val="00B94EB5"/>
    <w:rsid w:val="00B97A6A"/>
    <w:rsid w:val="00BB160B"/>
    <w:rsid w:val="00BB2F73"/>
    <w:rsid w:val="00BC20CB"/>
    <w:rsid w:val="00BC5811"/>
    <w:rsid w:val="00BE4968"/>
    <w:rsid w:val="00C01D62"/>
    <w:rsid w:val="00C03032"/>
    <w:rsid w:val="00C07551"/>
    <w:rsid w:val="00C14543"/>
    <w:rsid w:val="00C21614"/>
    <w:rsid w:val="00C22E40"/>
    <w:rsid w:val="00C44D32"/>
    <w:rsid w:val="00C6107B"/>
    <w:rsid w:val="00C8396F"/>
    <w:rsid w:val="00C8605A"/>
    <w:rsid w:val="00C87159"/>
    <w:rsid w:val="00C90FF6"/>
    <w:rsid w:val="00CA1352"/>
    <w:rsid w:val="00CB0DBB"/>
    <w:rsid w:val="00CB18A8"/>
    <w:rsid w:val="00CC131A"/>
    <w:rsid w:val="00CD416F"/>
    <w:rsid w:val="00CD5665"/>
    <w:rsid w:val="00CD5D4B"/>
    <w:rsid w:val="00CE2A6D"/>
    <w:rsid w:val="00CE5F2D"/>
    <w:rsid w:val="00CE60C7"/>
    <w:rsid w:val="00CE6753"/>
    <w:rsid w:val="00CF35C6"/>
    <w:rsid w:val="00D043E4"/>
    <w:rsid w:val="00D06572"/>
    <w:rsid w:val="00D074F0"/>
    <w:rsid w:val="00D07519"/>
    <w:rsid w:val="00D10F44"/>
    <w:rsid w:val="00D24C2A"/>
    <w:rsid w:val="00D436CB"/>
    <w:rsid w:val="00D50198"/>
    <w:rsid w:val="00D50B0F"/>
    <w:rsid w:val="00D53248"/>
    <w:rsid w:val="00D60F6E"/>
    <w:rsid w:val="00D672EC"/>
    <w:rsid w:val="00D71B36"/>
    <w:rsid w:val="00D729EE"/>
    <w:rsid w:val="00D93CC9"/>
    <w:rsid w:val="00DA0C24"/>
    <w:rsid w:val="00DA1159"/>
    <w:rsid w:val="00DA1763"/>
    <w:rsid w:val="00DA1B35"/>
    <w:rsid w:val="00DA2DA2"/>
    <w:rsid w:val="00DA3BEB"/>
    <w:rsid w:val="00DB258C"/>
    <w:rsid w:val="00DB3B22"/>
    <w:rsid w:val="00DB7C25"/>
    <w:rsid w:val="00DC620C"/>
    <w:rsid w:val="00DD07A6"/>
    <w:rsid w:val="00DD10C5"/>
    <w:rsid w:val="00DD3EF0"/>
    <w:rsid w:val="00DD5C78"/>
    <w:rsid w:val="00DF118D"/>
    <w:rsid w:val="00DF51EB"/>
    <w:rsid w:val="00E059B7"/>
    <w:rsid w:val="00E07BA0"/>
    <w:rsid w:val="00E1367F"/>
    <w:rsid w:val="00E15A33"/>
    <w:rsid w:val="00E26FA7"/>
    <w:rsid w:val="00E33F6E"/>
    <w:rsid w:val="00E359FC"/>
    <w:rsid w:val="00E3683A"/>
    <w:rsid w:val="00E43268"/>
    <w:rsid w:val="00E51578"/>
    <w:rsid w:val="00E5777B"/>
    <w:rsid w:val="00E62E40"/>
    <w:rsid w:val="00E64C22"/>
    <w:rsid w:val="00E672AF"/>
    <w:rsid w:val="00E700B0"/>
    <w:rsid w:val="00E741E1"/>
    <w:rsid w:val="00E75DF7"/>
    <w:rsid w:val="00E77505"/>
    <w:rsid w:val="00E8631A"/>
    <w:rsid w:val="00EB3C10"/>
    <w:rsid w:val="00EC76B2"/>
    <w:rsid w:val="00ED39B3"/>
    <w:rsid w:val="00ED6A00"/>
    <w:rsid w:val="00ED784A"/>
    <w:rsid w:val="00EE4F59"/>
    <w:rsid w:val="00EE6A4D"/>
    <w:rsid w:val="00EF3155"/>
    <w:rsid w:val="00EF4E95"/>
    <w:rsid w:val="00F149CE"/>
    <w:rsid w:val="00F14D62"/>
    <w:rsid w:val="00F17097"/>
    <w:rsid w:val="00F21B6E"/>
    <w:rsid w:val="00F328C5"/>
    <w:rsid w:val="00F37241"/>
    <w:rsid w:val="00F504D0"/>
    <w:rsid w:val="00F544D2"/>
    <w:rsid w:val="00F55D4A"/>
    <w:rsid w:val="00F65242"/>
    <w:rsid w:val="00F7019E"/>
    <w:rsid w:val="00F710EC"/>
    <w:rsid w:val="00F76D80"/>
    <w:rsid w:val="00F8214D"/>
    <w:rsid w:val="00F85011"/>
    <w:rsid w:val="00F93956"/>
    <w:rsid w:val="00FA19E5"/>
    <w:rsid w:val="00FA7F0E"/>
    <w:rsid w:val="00FB4DB7"/>
    <w:rsid w:val="00FB52BD"/>
    <w:rsid w:val="00FC2F53"/>
    <w:rsid w:val="00FC3703"/>
    <w:rsid w:val="00FD256E"/>
    <w:rsid w:val="00FD7396"/>
    <w:rsid w:val="00FE02EB"/>
    <w:rsid w:val="00FE3EE7"/>
    <w:rsid w:val="00FE5CD5"/>
    <w:rsid w:val="00FE66D0"/>
    <w:rsid w:val="00FF4301"/>
    <w:rsid w:val="00FF526B"/>
    <w:rsid w:val="00FF5650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A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7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3"/>
    <w:rsid w:val="00AC1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3"/>
    <w:rsid w:val="00AC1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3"/>
    <w:rsid w:val="00AC17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Подпись к таблице (2)"/>
    <w:basedOn w:val="29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1774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C1774"/>
    <w:pPr>
      <w:shd w:val="clear" w:color="auto" w:fill="FFFFFF"/>
      <w:spacing w:before="7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177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AC1774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C177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C1774"/>
    <w:pPr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AC1774"/>
    <w:pPr>
      <w:shd w:val="clear" w:color="auto" w:fill="FFFFFF"/>
      <w:spacing w:before="4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AC1774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E4968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4968"/>
    <w:rPr>
      <w:rFonts w:asciiTheme="minorHAnsi" w:eastAsiaTheme="minorEastAsia" w:hAnsiTheme="minorHAnsi" w:cstheme="minorBidi"/>
      <w:sz w:val="20"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B33903"/>
  </w:style>
  <w:style w:type="paragraph" w:styleId="ad">
    <w:name w:val="Body Text"/>
    <w:basedOn w:val="a"/>
    <w:link w:val="ae"/>
    <w:rsid w:val="00B33903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B33903"/>
    <w:rPr>
      <w:rFonts w:ascii="Times New Roman" w:eastAsia="Times New Roman" w:hAnsi="Times New Roman" w:cs="Times New Roman"/>
      <w:sz w:val="28"/>
      <w:lang w:bidi="ar-SA"/>
    </w:rPr>
  </w:style>
  <w:style w:type="paragraph" w:styleId="33">
    <w:name w:val="Body Text 3"/>
    <w:basedOn w:val="a"/>
    <w:link w:val="34"/>
    <w:uiPriority w:val="99"/>
    <w:unhideWhenUsed/>
    <w:rsid w:val="00B3390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B3390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263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2635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5469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469A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Основной текст (2) + 12 pt;Полужирный"/>
    <w:basedOn w:val="23"/>
    <w:rsid w:val="00550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E2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0E2C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E2C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C61"/>
    <w:pPr>
      <w:shd w:val="clear" w:color="auto" w:fill="FFFFFF"/>
      <w:spacing w:before="540" w:line="370" w:lineRule="exac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0E2C61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5">
    <w:name w:val="List Paragraph"/>
    <w:basedOn w:val="a"/>
    <w:uiPriority w:val="34"/>
    <w:qFormat/>
    <w:rsid w:val="000E3899"/>
    <w:pPr>
      <w:ind w:left="720"/>
      <w:contextualSpacing/>
    </w:pPr>
  </w:style>
  <w:style w:type="character" w:customStyle="1" w:styleId="11pt0">
    <w:name w:val="Колонтитул + 11 pt"/>
    <w:basedOn w:val="a4"/>
    <w:rsid w:val="00FD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085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3"/>
    <w:rsid w:val="00085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085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6">
    <w:name w:val="Заголовок №3"/>
    <w:basedOn w:val="a"/>
    <w:link w:val="35"/>
    <w:rsid w:val="00085FC4"/>
    <w:pPr>
      <w:shd w:val="clear" w:color="auto" w:fill="FFFFFF"/>
      <w:spacing w:before="720" w:after="42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TrebuchetMS4pt">
    <w:name w:val="Основной текст (2) + Trebuchet MS;4 pt"/>
    <w:basedOn w:val="23"/>
    <w:rsid w:val="00CE60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14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1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8pt">
    <w:name w:val="Основной текст (2) + Trebuchet MS;8 pt"/>
    <w:basedOn w:val="23"/>
    <w:rsid w:val="00AE6D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731A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836CA1"/>
  </w:style>
  <w:style w:type="table" w:customStyle="1" w:styleId="12">
    <w:name w:val="Сетка таблицы1"/>
    <w:basedOn w:val="a1"/>
    <w:next w:val="aa"/>
    <w:uiPriority w:val="59"/>
    <w:rsid w:val="004E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A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7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3"/>
    <w:rsid w:val="00AC1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3"/>
    <w:rsid w:val="00AC1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3"/>
    <w:rsid w:val="00AC17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">
    <w:name w:val="Подпись к таблице (2)"/>
    <w:basedOn w:val="29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3"/>
    <w:rsid w:val="00AC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AC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1774"/>
    <w:pPr>
      <w:shd w:val="clear" w:color="auto" w:fill="FFFFFF"/>
      <w:spacing w:after="3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C1774"/>
    <w:pPr>
      <w:shd w:val="clear" w:color="auto" w:fill="FFFFFF"/>
      <w:spacing w:before="7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C1774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AC1774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C1774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C1774"/>
    <w:pPr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AC1774"/>
    <w:pPr>
      <w:shd w:val="clear" w:color="auto" w:fill="FFFFFF"/>
      <w:spacing w:before="4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a">
    <w:name w:val="Подпись к таблице (2)"/>
    <w:basedOn w:val="a"/>
    <w:link w:val="29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AC1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AC1774"/>
    <w:pPr>
      <w:shd w:val="clear" w:color="auto" w:fill="FFFFFF"/>
      <w:spacing w:before="480" w:after="3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616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BE4968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4968"/>
    <w:rPr>
      <w:rFonts w:asciiTheme="minorHAnsi" w:eastAsiaTheme="minorEastAsia" w:hAnsiTheme="minorHAnsi" w:cstheme="minorBidi"/>
      <w:sz w:val="20"/>
      <w:szCs w:val="20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B33903"/>
  </w:style>
  <w:style w:type="paragraph" w:styleId="ad">
    <w:name w:val="Body Text"/>
    <w:basedOn w:val="a"/>
    <w:link w:val="ae"/>
    <w:rsid w:val="00B33903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e">
    <w:name w:val="Основной текст Знак"/>
    <w:basedOn w:val="a0"/>
    <w:link w:val="ad"/>
    <w:rsid w:val="00B33903"/>
    <w:rPr>
      <w:rFonts w:ascii="Times New Roman" w:eastAsia="Times New Roman" w:hAnsi="Times New Roman" w:cs="Times New Roman"/>
      <w:sz w:val="28"/>
      <w:lang w:bidi="ar-SA"/>
    </w:rPr>
  </w:style>
  <w:style w:type="paragraph" w:styleId="33">
    <w:name w:val="Body Text 3"/>
    <w:basedOn w:val="a"/>
    <w:link w:val="34"/>
    <w:uiPriority w:val="99"/>
    <w:unhideWhenUsed/>
    <w:rsid w:val="00B3390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uiPriority w:val="99"/>
    <w:rsid w:val="00B3390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263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E26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2635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5469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469A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Основной текст (2) + 12 pt;Полужирный"/>
    <w:basedOn w:val="23"/>
    <w:rsid w:val="00550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E2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3pt">
    <w:name w:val="Основной текст (6) + 13 pt;Полужирный"/>
    <w:basedOn w:val="6"/>
    <w:rsid w:val="000E2C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E2C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C61"/>
    <w:pPr>
      <w:shd w:val="clear" w:color="auto" w:fill="FFFFFF"/>
      <w:spacing w:before="540" w:line="370" w:lineRule="exac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rsid w:val="000E2C61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f5">
    <w:name w:val="List Paragraph"/>
    <w:basedOn w:val="a"/>
    <w:uiPriority w:val="34"/>
    <w:qFormat/>
    <w:rsid w:val="000E3899"/>
    <w:pPr>
      <w:ind w:left="720"/>
      <w:contextualSpacing/>
    </w:pPr>
  </w:style>
  <w:style w:type="character" w:customStyle="1" w:styleId="11pt0">
    <w:name w:val="Колонтитул + 11 pt"/>
    <w:basedOn w:val="a4"/>
    <w:rsid w:val="00FD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085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3"/>
    <w:rsid w:val="00085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085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6">
    <w:name w:val="Заголовок №3"/>
    <w:basedOn w:val="a"/>
    <w:link w:val="35"/>
    <w:rsid w:val="00085FC4"/>
    <w:pPr>
      <w:shd w:val="clear" w:color="auto" w:fill="FFFFFF"/>
      <w:spacing w:before="720" w:after="42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TrebuchetMS4pt">
    <w:name w:val="Основной текст (2) + Trebuchet MS;4 pt"/>
    <w:basedOn w:val="23"/>
    <w:rsid w:val="00CE60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14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14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8pt">
    <w:name w:val="Основной текст (2) + Trebuchet MS;8 pt"/>
    <w:basedOn w:val="23"/>
    <w:rsid w:val="00AE6D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731A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a0"/>
    <w:rsid w:val="00836CA1"/>
  </w:style>
  <w:style w:type="table" w:customStyle="1" w:styleId="12">
    <w:name w:val="Сетка таблицы1"/>
    <w:basedOn w:val="a1"/>
    <w:next w:val="aa"/>
    <w:uiPriority w:val="59"/>
    <w:rsid w:val="004E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ikov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4CDD-967B-4344-AE1E-E029EA81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9324</Words>
  <Characters>53148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2021-11-17T13:07:00Z</cp:lastPrinted>
  <dcterms:created xsi:type="dcterms:W3CDTF">2021-12-21T12:04:00Z</dcterms:created>
  <dcterms:modified xsi:type="dcterms:W3CDTF">2021-12-21T12:04:00Z</dcterms:modified>
</cp:coreProperties>
</file>